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6EB" w:rsidRDefault="001266EB" w:rsidP="00DC261D">
      <w:pPr>
        <w:tabs>
          <w:tab w:val="left" w:pos="5387"/>
        </w:tabs>
        <w:spacing w:after="0" w:line="240" w:lineRule="auto"/>
        <w:ind w:right="39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7CA0" w:rsidRDefault="00767CA0" w:rsidP="00DC261D">
      <w:pPr>
        <w:tabs>
          <w:tab w:val="left" w:pos="5387"/>
        </w:tabs>
        <w:spacing w:after="0" w:line="240" w:lineRule="auto"/>
        <w:ind w:right="39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7CA0" w:rsidRDefault="00767CA0" w:rsidP="00DC261D">
      <w:pPr>
        <w:tabs>
          <w:tab w:val="left" w:pos="5387"/>
        </w:tabs>
        <w:spacing w:after="0" w:line="240" w:lineRule="auto"/>
        <w:ind w:right="39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7CA0" w:rsidRDefault="00767CA0" w:rsidP="00DC261D">
      <w:pPr>
        <w:tabs>
          <w:tab w:val="left" w:pos="5387"/>
        </w:tabs>
        <w:spacing w:after="0" w:line="240" w:lineRule="auto"/>
        <w:ind w:right="39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7CA0" w:rsidRDefault="00767CA0" w:rsidP="00DC261D">
      <w:pPr>
        <w:tabs>
          <w:tab w:val="left" w:pos="5387"/>
        </w:tabs>
        <w:spacing w:after="0" w:line="240" w:lineRule="auto"/>
        <w:ind w:right="39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7CA0" w:rsidRDefault="00767CA0" w:rsidP="00DC261D">
      <w:pPr>
        <w:tabs>
          <w:tab w:val="left" w:pos="5387"/>
        </w:tabs>
        <w:spacing w:after="0" w:line="240" w:lineRule="auto"/>
        <w:ind w:right="39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7CA0" w:rsidRDefault="00767CA0" w:rsidP="00DC261D">
      <w:pPr>
        <w:tabs>
          <w:tab w:val="left" w:pos="5387"/>
        </w:tabs>
        <w:spacing w:after="0" w:line="240" w:lineRule="auto"/>
        <w:ind w:right="39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7CA0" w:rsidRDefault="00767CA0" w:rsidP="00DC261D">
      <w:pPr>
        <w:tabs>
          <w:tab w:val="left" w:pos="5387"/>
        </w:tabs>
        <w:spacing w:after="0" w:line="240" w:lineRule="auto"/>
        <w:ind w:right="39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7CA0" w:rsidRDefault="00767CA0" w:rsidP="00DC261D">
      <w:pPr>
        <w:tabs>
          <w:tab w:val="left" w:pos="5387"/>
        </w:tabs>
        <w:spacing w:after="0" w:line="240" w:lineRule="auto"/>
        <w:ind w:right="39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7CA0" w:rsidRDefault="00767CA0" w:rsidP="00DC261D">
      <w:pPr>
        <w:tabs>
          <w:tab w:val="left" w:pos="5387"/>
        </w:tabs>
        <w:spacing w:after="0" w:line="240" w:lineRule="auto"/>
        <w:ind w:right="39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66EB" w:rsidRDefault="001266EB" w:rsidP="00DC261D">
      <w:pPr>
        <w:tabs>
          <w:tab w:val="left" w:pos="5387"/>
        </w:tabs>
        <w:spacing w:after="0" w:line="240" w:lineRule="auto"/>
        <w:ind w:right="39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66EB" w:rsidRDefault="001266EB" w:rsidP="00DC261D">
      <w:pPr>
        <w:tabs>
          <w:tab w:val="left" w:pos="5387"/>
        </w:tabs>
        <w:spacing w:after="0" w:line="240" w:lineRule="auto"/>
        <w:ind w:right="39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66EB" w:rsidRDefault="001266EB" w:rsidP="00DC261D">
      <w:pPr>
        <w:tabs>
          <w:tab w:val="left" w:pos="5387"/>
        </w:tabs>
        <w:spacing w:after="0" w:line="240" w:lineRule="auto"/>
        <w:ind w:right="39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344B" w:rsidRDefault="0018344B" w:rsidP="00EC0B08">
      <w:pPr>
        <w:tabs>
          <w:tab w:val="left" w:pos="4962"/>
        </w:tabs>
        <w:spacing w:after="0" w:line="240" w:lineRule="auto"/>
        <w:ind w:right="524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8344B">
        <w:rPr>
          <w:rFonts w:ascii="Times New Roman" w:hAnsi="Times New Roman" w:cs="Times New Roman"/>
          <w:b/>
          <w:sz w:val="28"/>
          <w:szCs w:val="28"/>
        </w:rPr>
        <w:t xml:space="preserve">Татарстан </w:t>
      </w:r>
      <w:proofErr w:type="spellStart"/>
      <w:r w:rsidRPr="0018344B">
        <w:rPr>
          <w:rFonts w:ascii="Times New Roman" w:hAnsi="Times New Roman" w:cs="Times New Roman"/>
          <w:b/>
          <w:sz w:val="28"/>
          <w:szCs w:val="28"/>
        </w:rPr>
        <w:t>Республикасы</w:t>
      </w:r>
      <w:proofErr w:type="spellEnd"/>
      <w:r w:rsidRPr="001834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Зәй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районының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Югары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Налим</w:t>
      </w:r>
      <w:r w:rsidRPr="001834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b/>
          <w:sz w:val="28"/>
          <w:szCs w:val="28"/>
        </w:rPr>
        <w:t>авыл</w:t>
      </w:r>
      <w:proofErr w:type="spellEnd"/>
      <w:r w:rsidRPr="001834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b/>
          <w:sz w:val="28"/>
          <w:szCs w:val="28"/>
        </w:rPr>
        <w:t>җирлеге</w:t>
      </w:r>
      <w:proofErr w:type="spellEnd"/>
      <w:r w:rsidRPr="001834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b/>
          <w:sz w:val="28"/>
          <w:szCs w:val="28"/>
        </w:rPr>
        <w:t>генераль</w:t>
      </w:r>
      <w:proofErr w:type="spellEnd"/>
      <w:r w:rsidRPr="001834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b/>
          <w:sz w:val="28"/>
          <w:szCs w:val="28"/>
        </w:rPr>
        <w:t>планын</w:t>
      </w:r>
      <w:proofErr w:type="spellEnd"/>
      <w:r w:rsidRPr="001834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b/>
          <w:sz w:val="28"/>
          <w:szCs w:val="28"/>
        </w:rPr>
        <w:t>раслау</w:t>
      </w:r>
      <w:proofErr w:type="spellEnd"/>
      <w:r w:rsidRPr="001834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b/>
          <w:sz w:val="28"/>
          <w:szCs w:val="28"/>
        </w:rPr>
        <w:t>турында</w:t>
      </w:r>
      <w:proofErr w:type="spellEnd"/>
    </w:p>
    <w:p w:rsidR="00DC261D" w:rsidRPr="00DC261D" w:rsidRDefault="00E13FDE" w:rsidP="00DC261D">
      <w:pPr>
        <w:tabs>
          <w:tab w:val="left" w:pos="5387"/>
        </w:tabs>
        <w:spacing w:after="0" w:line="240" w:lineRule="auto"/>
        <w:ind w:right="39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0AA6" w:rsidRDefault="00850AA6" w:rsidP="00DC261D">
      <w:pPr>
        <w:pStyle w:val="ConsPlusTitle"/>
        <w:tabs>
          <w:tab w:val="left" w:pos="5387"/>
        </w:tabs>
        <w:ind w:right="3967"/>
        <w:jc w:val="both"/>
        <w:outlineLvl w:val="0"/>
        <w:rPr>
          <w:b w:val="0"/>
        </w:rPr>
      </w:pPr>
    </w:p>
    <w:p w:rsidR="0018344B" w:rsidRDefault="0018344B" w:rsidP="00767CA0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344B">
        <w:rPr>
          <w:rFonts w:ascii="Times New Roman" w:hAnsi="Times New Roman" w:cs="Times New Roman"/>
          <w:sz w:val="28"/>
          <w:szCs w:val="28"/>
        </w:rPr>
        <w:t>Территориянең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тотрыклы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үсешен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инженерлык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, транспорт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социаль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инфраструктураны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үстерү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гражданнарның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аларның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берләшмәләренең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мәнфәгатьләрен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алуны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максатларында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, Россия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кодексының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9, 24, 25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статьялары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, «Россия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Федерациясендә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оештыруның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принциплары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» 2003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06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октябрендәге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131-ФЗ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законның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14, 15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статьялары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, «Татарстан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Республикасында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эшчәнлеге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» 2010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25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декабрендәге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98-ТРЗ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Законының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статьясы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ачык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тыңлаулар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үткәрү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нәтиҗәләре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бәяләмәне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, Татарстан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районы Советы</w:t>
      </w:r>
    </w:p>
    <w:p w:rsidR="00767CA0" w:rsidRDefault="00767CA0" w:rsidP="00767CA0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0B08" w:rsidRPr="00767CA0" w:rsidRDefault="00767CA0" w:rsidP="00767C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7CA0">
        <w:rPr>
          <w:rFonts w:ascii="Times New Roman" w:hAnsi="Times New Roman" w:cs="Times New Roman"/>
          <w:b/>
          <w:sz w:val="32"/>
          <w:szCs w:val="32"/>
        </w:rPr>
        <w:t>КАРАР ИТТЕ:</w:t>
      </w:r>
    </w:p>
    <w:p w:rsidR="00EC0B08" w:rsidRPr="00767CA0" w:rsidRDefault="00EC0B08" w:rsidP="00E75A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44B" w:rsidRPr="0018344B" w:rsidRDefault="0018344B" w:rsidP="00767CA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44B">
        <w:rPr>
          <w:rFonts w:ascii="Times New Roman" w:hAnsi="Times New Roman" w:cs="Times New Roman"/>
          <w:sz w:val="28"/>
          <w:szCs w:val="28"/>
        </w:rPr>
        <w:t>1.</w:t>
      </w:r>
      <w:r w:rsidRPr="0018344B">
        <w:rPr>
          <w:rFonts w:ascii="Times New Roman" w:hAnsi="Times New Roman" w:cs="Times New Roman"/>
          <w:sz w:val="28"/>
          <w:szCs w:val="28"/>
        </w:rPr>
        <w:tab/>
        <w:t xml:space="preserve">Татарстан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Зәй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Нали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м</w:t>
      </w:r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генераль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планын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расларга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Кушымта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>).</w:t>
      </w:r>
    </w:p>
    <w:p w:rsidR="0018344B" w:rsidRPr="0018344B" w:rsidRDefault="0018344B" w:rsidP="00767CA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44B">
        <w:rPr>
          <w:rFonts w:ascii="Times New Roman" w:hAnsi="Times New Roman" w:cs="Times New Roman"/>
          <w:sz w:val="28"/>
          <w:szCs w:val="28"/>
        </w:rPr>
        <w:t>2.</w:t>
      </w:r>
      <w:r w:rsidRPr="0018344B">
        <w:rPr>
          <w:rFonts w:ascii="Times New Roman" w:hAnsi="Times New Roman" w:cs="Times New Roman"/>
          <w:sz w:val="28"/>
          <w:szCs w:val="28"/>
        </w:rPr>
        <w:tab/>
        <w:t xml:space="preserve">Татарстан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Советының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оештыру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бүлегенә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массакүләм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чараларында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бастырып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чыгарырга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r w:rsidR="00767CA0">
        <w:rPr>
          <w:rFonts w:ascii="Times New Roman" w:hAnsi="Times New Roman" w:cs="Times New Roman"/>
          <w:sz w:val="28"/>
          <w:szCs w:val="28"/>
        </w:rPr>
        <w:t>«</w:t>
      </w:r>
      <w:r w:rsidRPr="0018344B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мәгълүматының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порталында</w:t>
      </w:r>
      <w:proofErr w:type="spellEnd"/>
      <w:r w:rsidR="00767CA0">
        <w:rPr>
          <w:rFonts w:ascii="Times New Roman" w:hAnsi="Times New Roman" w:cs="Times New Roman"/>
          <w:sz w:val="28"/>
          <w:szCs w:val="28"/>
        </w:rPr>
        <w:t>»</w:t>
      </w:r>
      <w:r w:rsidRPr="0018344B">
        <w:rPr>
          <w:rFonts w:ascii="Times New Roman" w:hAnsi="Times New Roman" w:cs="Times New Roman"/>
          <w:sz w:val="28"/>
          <w:szCs w:val="28"/>
        </w:rPr>
        <w:t xml:space="preserve"> (PRAVO.TATARSTAN.RU),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урнаштырырга</w:t>
      </w:r>
      <w:proofErr w:type="spellEnd"/>
    </w:p>
    <w:p w:rsidR="0018344B" w:rsidRPr="00EC0B08" w:rsidRDefault="0018344B" w:rsidP="00767CA0">
      <w:pPr>
        <w:pStyle w:val="a3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44B">
        <w:rPr>
          <w:rFonts w:ascii="Times New Roman" w:hAnsi="Times New Roman" w:cs="Times New Roman"/>
          <w:sz w:val="28"/>
          <w:szCs w:val="28"/>
        </w:rPr>
        <w:t>3.</w:t>
      </w:r>
      <w:r w:rsidRPr="0018344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контрольдә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тотуны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җаваплылыгымда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4B">
        <w:rPr>
          <w:rFonts w:ascii="Times New Roman" w:hAnsi="Times New Roman" w:cs="Times New Roman"/>
          <w:sz w:val="28"/>
          <w:szCs w:val="28"/>
        </w:rPr>
        <w:t>калдырам</w:t>
      </w:r>
      <w:proofErr w:type="spellEnd"/>
      <w:r w:rsidRPr="0018344B">
        <w:rPr>
          <w:rFonts w:ascii="Times New Roman" w:hAnsi="Times New Roman" w:cs="Times New Roman"/>
          <w:sz w:val="28"/>
          <w:szCs w:val="28"/>
        </w:rPr>
        <w:t>.</w:t>
      </w:r>
    </w:p>
    <w:p w:rsidR="00EC0B08" w:rsidRDefault="00EC0B08" w:rsidP="00EC0B08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E57" w:rsidRDefault="004B6E57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06E0" w:rsidRDefault="0018344B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Рәисе</w:t>
      </w:r>
      <w:proofErr w:type="spellEnd"/>
      <w:r w:rsidR="002D06E0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E00D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767CA0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Р.Г.Кә</w:t>
      </w:r>
      <w:r w:rsidR="00DE00D8">
        <w:rPr>
          <w:rFonts w:ascii="Times New Roman" w:hAnsi="Times New Roman" w:cs="Times New Roman"/>
          <w:b/>
          <w:sz w:val="28"/>
          <w:szCs w:val="28"/>
        </w:rPr>
        <w:t>римов</w:t>
      </w:r>
      <w:proofErr w:type="spellEnd"/>
      <w:r w:rsidR="002D06E0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AE53E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3186A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EC0B08" w:rsidRDefault="00EC0B08" w:rsidP="002D0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C0B08" w:rsidSect="00E75AB7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E40AB0"/>
    <w:multiLevelType w:val="hybridMultilevel"/>
    <w:tmpl w:val="B838C306"/>
    <w:lvl w:ilvl="0" w:tplc="ACA244C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421728D7"/>
    <w:multiLevelType w:val="hybridMultilevel"/>
    <w:tmpl w:val="38161DB0"/>
    <w:lvl w:ilvl="0" w:tplc="7FEAA22E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6C5C5356"/>
    <w:multiLevelType w:val="hybridMultilevel"/>
    <w:tmpl w:val="D7F0B330"/>
    <w:lvl w:ilvl="0" w:tplc="AAEA49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0B93D46"/>
    <w:multiLevelType w:val="hybridMultilevel"/>
    <w:tmpl w:val="4C8AA940"/>
    <w:lvl w:ilvl="0" w:tplc="20F6CC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E75C5F"/>
    <w:multiLevelType w:val="hybridMultilevel"/>
    <w:tmpl w:val="9BF0E8E8"/>
    <w:lvl w:ilvl="0" w:tplc="510CB8C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D740F45"/>
    <w:multiLevelType w:val="hybridMultilevel"/>
    <w:tmpl w:val="6DE21024"/>
    <w:lvl w:ilvl="0" w:tplc="2082880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7DB448E1"/>
    <w:multiLevelType w:val="hybridMultilevel"/>
    <w:tmpl w:val="A5CE6D70"/>
    <w:lvl w:ilvl="0" w:tplc="564055A8">
      <w:start w:val="1"/>
      <w:numFmt w:val="decimal"/>
      <w:lvlText w:val="%1."/>
      <w:lvlJc w:val="left"/>
      <w:pPr>
        <w:ind w:left="3233" w:hanging="18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3E9"/>
    <w:rsid w:val="000233DA"/>
    <w:rsid w:val="000C020D"/>
    <w:rsid w:val="001266EB"/>
    <w:rsid w:val="00130308"/>
    <w:rsid w:val="0018344B"/>
    <w:rsid w:val="00213320"/>
    <w:rsid w:val="00247594"/>
    <w:rsid w:val="002949B0"/>
    <w:rsid w:val="002A58F3"/>
    <w:rsid w:val="002D06E0"/>
    <w:rsid w:val="002E437E"/>
    <w:rsid w:val="003260B3"/>
    <w:rsid w:val="00344495"/>
    <w:rsid w:val="00350E64"/>
    <w:rsid w:val="004316B9"/>
    <w:rsid w:val="00455E20"/>
    <w:rsid w:val="004642D0"/>
    <w:rsid w:val="004B2760"/>
    <w:rsid w:val="004B6E57"/>
    <w:rsid w:val="00502157"/>
    <w:rsid w:val="005313E9"/>
    <w:rsid w:val="00623660"/>
    <w:rsid w:val="0063186A"/>
    <w:rsid w:val="0069246D"/>
    <w:rsid w:val="007355D1"/>
    <w:rsid w:val="00767CA0"/>
    <w:rsid w:val="00780D9A"/>
    <w:rsid w:val="007B001D"/>
    <w:rsid w:val="007C1784"/>
    <w:rsid w:val="007C6C42"/>
    <w:rsid w:val="00850AA6"/>
    <w:rsid w:val="0091606B"/>
    <w:rsid w:val="00A459AD"/>
    <w:rsid w:val="00A808DF"/>
    <w:rsid w:val="00AE53E9"/>
    <w:rsid w:val="00AF3767"/>
    <w:rsid w:val="00B33690"/>
    <w:rsid w:val="00C10A3C"/>
    <w:rsid w:val="00C12F67"/>
    <w:rsid w:val="00C3374F"/>
    <w:rsid w:val="00C63263"/>
    <w:rsid w:val="00CA474D"/>
    <w:rsid w:val="00CD4B8C"/>
    <w:rsid w:val="00D65276"/>
    <w:rsid w:val="00DC261D"/>
    <w:rsid w:val="00DD7FE5"/>
    <w:rsid w:val="00DE00D8"/>
    <w:rsid w:val="00DF7199"/>
    <w:rsid w:val="00E11495"/>
    <w:rsid w:val="00E13FDE"/>
    <w:rsid w:val="00E15E2A"/>
    <w:rsid w:val="00E20CA8"/>
    <w:rsid w:val="00E75AB7"/>
    <w:rsid w:val="00EA0710"/>
    <w:rsid w:val="00EC0B08"/>
    <w:rsid w:val="00F31C29"/>
    <w:rsid w:val="00F6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B5EFC2-E657-4C73-A596-09C5E2A2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710"/>
    <w:pPr>
      <w:ind w:left="720"/>
      <w:contextualSpacing/>
    </w:pPr>
  </w:style>
  <w:style w:type="paragraph" w:customStyle="1" w:styleId="ConsPlusTitle">
    <w:name w:val="ConsPlusTitle"/>
    <w:uiPriority w:val="99"/>
    <w:rsid w:val="004642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B0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001D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431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FDE1E-6F5B-4DC2-A846-FBCAEF02F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Секретарь</cp:lastModifiedBy>
  <cp:revision>2</cp:revision>
  <cp:lastPrinted>2021-09-03T16:16:00Z</cp:lastPrinted>
  <dcterms:created xsi:type="dcterms:W3CDTF">2021-09-03T16:16:00Z</dcterms:created>
  <dcterms:modified xsi:type="dcterms:W3CDTF">2021-09-03T16:16:00Z</dcterms:modified>
</cp:coreProperties>
</file>