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27C85" w14:textId="54547194" w:rsidR="00086806" w:rsidRDefault="00086806" w:rsidP="00086806">
      <w:pPr>
        <w:pStyle w:val="a3"/>
        <w:spacing w:after="300"/>
        <w:jc w:val="both"/>
      </w:pPr>
      <w:r>
        <w:rPr>
          <w:rFonts w:ascii="Open Sans" w:hAnsi="Open Sans" w:cs="Open Sans"/>
          <w:color w:val="252525"/>
          <w:sz w:val="21"/>
          <w:szCs w:val="21"/>
        </w:rPr>
        <w:t>В</w:t>
      </w:r>
      <w:r w:rsidR="003378C6">
        <w:rPr>
          <w:rFonts w:ascii="Open Sans" w:hAnsi="Open Sans" w:cs="Open Sans"/>
          <w:color w:val="252525"/>
          <w:sz w:val="21"/>
          <w:szCs w:val="21"/>
        </w:rPr>
        <w:t xml:space="preserve"> дворовых лагерях по программе</w:t>
      </w:r>
      <w:r>
        <w:rPr>
          <w:rFonts w:ascii="Open Sans" w:hAnsi="Open Sans" w:cs="Open Sans"/>
          <w:color w:val="252525"/>
          <w:sz w:val="21"/>
          <w:szCs w:val="21"/>
        </w:rPr>
        <w:t xml:space="preserve"> </w:t>
      </w:r>
      <w:r>
        <w:rPr>
          <w:rFonts w:ascii="Open Sans" w:hAnsi="Open Sans" w:cs="Open Sans"/>
          <w:color w:val="252525"/>
          <w:sz w:val="21"/>
          <w:szCs w:val="21"/>
        </w:rPr>
        <w:t>«Лагер</w:t>
      </w:r>
      <w:r w:rsidR="003378C6">
        <w:rPr>
          <w:rFonts w:ascii="Open Sans" w:hAnsi="Open Sans" w:cs="Open Sans"/>
          <w:color w:val="252525"/>
          <w:sz w:val="21"/>
          <w:szCs w:val="21"/>
        </w:rPr>
        <w:t>ь</w:t>
      </w:r>
      <w:r>
        <w:rPr>
          <w:rFonts w:ascii="Open Sans" w:hAnsi="Open Sans" w:cs="Open Sans"/>
          <w:color w:val="252525"/>
          <w:sz w:val="21"/>
          <w:szCs w:val="21"/>
        </w:rPr>
        <w:t xml:space="preserve"> нашего двора» </w:t>
      </w:r>
      <w:r>
        <w:rPr>
          <w:rFonts w:ascii="Open Sans" w:hAnsi="Open Sans" w:cs="Open Sans"/>
          <w:color w:val="252525"/>
          <w:sz w:val="21"/>
          <w:szCs w:val="21"/>
        </w:rPr>
        <w:t xml:space="preserve">города </w:t>
      </w:r>
      <w:r>
        <w:rPr>
          <w:rFonts w:ascii="Open Sans" w:hAnsi="Open Sans" w:cs="Open Sans"/>
          <w:color w:val="252525"/>
          <w:sz w:val="21"/>
          <w:szCs w:val="21"/>
        </w:rPr>
        <w:t>Заинска</w:t>
      </w:r>
      <w:r>
        <w:rPr>
          <w:rFonts w:ascii="Open Sans" w:hAnsi="Open Sans" w:cs="Open Sans"/>
          <w:color w:val="252525"/>
          <w:sz w:val="21"/>
          <w:szCs w:val="21"/>
        </w:rPr>
        <w:t xml:space="preserve"> специалист </w:t>
      </w:r>
      <w:r>
        <w:rPr>
          <w:rFonts w:ascii="Open Sans" w:hAnsi="Open Sans" w:cs="Open Sans"/>
          <w:color w:val="252525"/>
          <w:sz w:val="21"/>
          <w:szCs w:val="21"/>
        </w:rPr>
        <w:t>Нижнекамск</w:t>
      </w:r>
      <w:r>
        <w:rPr>
          <w:rFonts w:ascii="Open Sans" w:hAnsi="Open Sans" w:cs="Open Sans"/>
          <w:color w:val="252525"/>
          <w:sz w:val="21"/>
          <w:szCs w:val="21"/>
        </w:rPr>
        <w:t>ого территориального органа</w:t>
      </w:r>
      <w:r>
        <w:rPr>
          <w:rFonts w:ascii="Open Sans" w:hAnsi="Open Sans" w:cs="Open Sans"/>
          <w:color w:val="252525"/>
          <w:sz w:val="21"/>
          <w:szCs w:val="21"/>
        </w:rPr>
        <w:t xml:space="preserve"> со специалистом Исполнительного комитета города Заинска </w:t>
      </w:r>
      <w:r>
        <w:rPr>
          <w:rFonts w:ascii="Open Sans" w:hAnsi="Open Sans" w:cs="Open Sans"/>
          <w:color w:val="252525"/>
          <w:sz w:val="21"/>
          <w:szCs w:val="21"/>
        </w:rPr>
        <w:t>провел</w:t>
      </w:r>
      <w:r>
        <w:rPr>
          <w:rFonts w:ascii="Open Sans" w:hAnsi="Open Sans" w:cs="Open Sans"/>
          <w:color w:val="252525"/>
          <w:sz w:val="21"/>
          <w:szCs w:val="21"/>
        </w:rPr>
        <w:t>и</w:t>
      </w:r>
      <w:r>
        <w:rPr>
          <w:rFonts w:ascii="Open Sans" w:hAnsi="Open Sans" w:cs="Open Sans"/>
          <w:color w:val="252525"/>
          <w:sz w:val="21"/>
          <w:szCs w:val="21"/>
        </w:rPr>
        <w:t xml:space="preserve"> для детей младшего школьного возраста познавательное меропри</w:t>
      </w:r>
      <w:bookmarkStart w:id="0" w:name="_GoBack"/>
      <w:bookmarkEnd w:id="0"/>
      <w:r>
        <w:rPr>
          <w:rFonts w:ascii="Open Sans" w:hAnsi="Open Sans" w:cs="Open Sans"/>
          <w:color w:val="252525"/>
          <w:sz w:val="21"/>
          <w:szCs w:val="21"/>
        </w:rPr>
        <w:t>ятие по основам потребительских знаний.</w:t>
      </w:r>
    </w:p>
    <w:p w14:paraId="6F8FD44D" w14:textId="77777777" w:rsidR="00086806" w:rsidRDefault="00086806" w:rsidP="00086806">
      <w:pPr>
        <w:pStyle w:val="a3"/>
        <w:spacing w:after="300"/>
        <w:jc w:val="both"/>
        <w:rPr>
          <w:rFonts w:ascii="Open Sans" w:hAnsi="Open Sans" w:cs="Open Sans"/>
          <w:color w:val="252525"/>
          <w:sz w:val="21"/>
          <w:szCs w:val="21"/>
        </w:rPr>
      </w:pPr>
      <w:r>
        <w:rPr>
          <w:rFonts w:ascii="Open Sans" w:hAnsi="Open Sans" w:cs="Open Sans"/>
          <w:color w:val="252525"/>
          <w:sz w:val="21"/>
          <w:szCs w:val="21"/>
        </w:rPr>
        <w:t>В доступной игровой форме ребята узнали, кто такой потребитель и почему важно быть внимательным при покупке товаров. Детям рассказали, что перед покупкой нужно смотреть на срок годности продуктов, целостность упаковки и цену товара. Специалист объяснила, почему необходимо сохранять чек после покупки и к кому можно обратиться, если товар оказался некачественным.</w:t>
      </w:r>
    </w:p>
    <w:p w14:paraId="7BD093F1" w14:textId="77777777" w:rsidR="00086806" w:rsidRDefault="00086806" w:rsidP="00086806">
      <w:pPr>
        <w:pStyle w:val="a3"/>
        <w:spacing w:after="300"/>
        <w:jc w:val="both"/>
        <w:rPr>
          <w:rFonts w:ascii="Open Sans" w:hAnsi="Open Sans" w:cs="Open Sans"/>
          <w:color w:val="252525"/>
          <w:sz w:val="21"/>
          <w:szCs w:val="21"/>
        </w:rPr>
      </w:pPr>
      <w:r>
        <w:rPr>
          <w:rFonts w:ascii="Open Sans" w:hAnsi="Open Sans" w:cs="Open Sans"/>
          <w:color w:val="252525"/>
          <w:sz w:val="21"/>
          <w:szCs w:val="21"/>
        </w:rPr>
        <w:t>Особое внимание было уделено безопасным покупкам. Школьникам напомнили, что нельзя сообщать незнакомым людям свои личные данные, пользоваться банковскими картами родителей без их разрешения и доверять слишком заманчивым предложениям в интернете.</w:t>
      </w:r>
    </w:p>
    <w:p w14:paraId="0BC87C11" w14:textId="77777777" w:rsidR="00086806" w:rsidRDefault="00086806" w:rsidP="00086806">
      <w:pPr>
        <w:pStyle w:val="a3"/>
        <w:spacing w:after="300"/>
        <w:jc w:val="both"/>
        <w:rPr>
          <w:rFonts w:ascii="Open Sans" w:hAnsi="Open Sans" w:cs="Open Sans"/>
          <w:color w:val="252525"/>
          <w:sz w:val="21"/>
          <w:szCs w:val="21"/>
        </w:rPr>
      </w:pPr>
      <w:r>
        <w:rPr>
          <w:rFonts w:ascii="Open Sans" w:hAnsi="Open Sans" w:cs="Open Sans"/>
          <w:color w:val="252525"/>
          <w:sz w:val="21"/>
          <w:szCs w:val="21"/>
        </w:rPr>
        <w:t>Во время встречи дети отвечали на вопросы, разбирали простые жизненные ситуации и активно участвовали в обсуждении. В завершение мероприятия ребята сделали вывод, что внимательность, ответственность и знание простых правил помогают совершать безопасные и правильные покупки.</w:t>
      </w:r>
    </w:p>
    <w:p w14:paraId="254C40DD" w14:textId="77777777" w:rsidR="00086806" w:rsidRDefault="00086806" w:rsidP="00086806">
      <w:pPr>
        <w:pStyle w:val="a3"/>
        <w:spacing w:after="300"/>
        <w:jc w:val="both"/>
        <w:rPr>
          <w:rFonts w:ascii="Open Sans" w:hAnsi="Open Sans" w:cs="Open Sans"/>
          <w:color w:val="252525"/>
          <w:sz w:val="21"/>
          <w:szCs w:val="21"/>
        </w:rPr>
      </w:pPr>
      <w:r>
        <w:rPr>
          <w:rFonts w:ascii="Open Sans" w:hAnsi="Open Sans" w:cs="Open Sans"/>
          <w:color w:val="252525"/>
          <w:sz w:val="21"/>
          <w:szCs w:val="21"/>
        </w:rPr>
        <w:t>В завершение мероприятия школьникам были вручены информационные памятки на различные темы в сфере защиты прав потребителей и потребительского просвещения.</w:t>
      </w:r>
    </w:p>
    <w:p w14:paraId="796129F6" w14:textId="77777777" w:rsidR="00086806" w:rsidRDefault="00086806" w:rsidP="00086806">
      <w:pPr>
        <w:rPr>
          <w:rFonts w:ascii="Calibri" w:eastAsia="Times New Roman" w:hAnsi="Calibri" w:cs="Calibri"/>
          <w:color w:val="000000"/>
        </w:rPr>
      </w:pPr>
    </w:p>
    <w:p w14:paraId="79083FB2" w14:textId="77777777" w:rsidR="001B0584" w:rsidRDefault="001B0584"/>
    <w:sectPr w:rsidR="001B0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BBC"/>
    <w:rsid w:val="00086806"/>
    <w:rsid w:val="001B0584"/>
    <w:rsid w:val="003378C6"/>
    <w:rsid w:val="00670E39"/>
    <w:rsid w:val="007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3ADBE"/>
  <w15:chartTrackingRefBased/>
  <w15:docId w15:val="{37EF88C2-82C1-488E-8FA9-6BDB2A0C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806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6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2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</dc:creator>
  <cp:keywords/>
  <dc:description/>
  <cp:lastModifiedBy>Лилия</cp:lastModifiedBy>
  <cp:revision>2</cp:revision>
  <dcterms:created xsi:type="dcterms:W3CDTF">2026-07-29T05:45:00Z</dcterms:created>
  <dcterms:modified xsi:type="dcterms:W3CDTF">2026-07-29T06:21:00Z</dcterms:modified>
</cp:coreProperties>
</file>