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0C9" w:rsidRPr="00CA75AF" w:rsidRDefault="00A300C9" w:rsidP="00A300C9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bookmarkStart w:id="0" w:name="_GoBack"/>
      <w:r w:rsidRPr="00CA75AF">
        <w:rPr>
          <w:rFonts w:ascii="Arial" w:eastAsia="Times New Roman" w:hAnsi="Arial" w:cs="Arial"/>
          <w:b/>
          <w:bCs/>
          <w:color w:val="4F4F4F"/>
          <w:sz w:val="24"/>
          <w:szCs w:val="24"/>
          <w:lang w:eastAsia="ru-RU"/>
        </w:rPr>
        <w:t>Респираторно – синцитиальная вирусная инфекция: меры профилактики</w:t>
      </w:r>
    </w:p>
    <w:p w:rsidR="00A300C9" w:rsidRPr="00CA75AF" w:rsidRDefault="00A300C9" w:rsidP="00A300C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i/>
          <w:iCs/>
          <w:color w:val="4F4F4F"/>
          <w:sz w:val="24"/>
          <w:szCs w:val="24"/>
          <w:lang w:eastAsia="ru-RU"/>
        </w:rPr>
        <w:t>Респираторно-синцитиальная вирусная инфекция (РСВИ) – очень распространенная ОРВИ, которая встречается повсеместно. Ее характерной особенностью является способность вызывать тяжелые пневмонии у маленьких детей и пожилых людей.</w:t>
      </w:r>
    </w:p>
    <w:p w:rsidR="00A300C9" w:rsidRPr="00CA75AF" w:rsidRDefault="00A300C9" w:rsidP="00A300C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По оценкам экспертов, РСВИ ежегодно вызывает в мире более 30 млн случаев острых инфекций нижних дыхательных путей, приводит к более чем 100 тыс. случаев смерти.</w:t>
      </w:r>
    </w:p>
    <w:p w:rsidR="00A300C9" w:rsidRPr="00CA75AF" w:rsidRDefault="00A300C9" w:rsidP="00A300C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У большинства новорожденных имеются антитела, полученные от матери, однако врожденный пассивный иммунитет быстро </w:t>
      </w:r>
      <w:proofErr w:type="gramStart"/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утрачивается</w:t>
      </w:r>
      <w:proofErr w:type="gramEnd"/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и дети начинают болеть.</w:t>
      </w:r>
    </w:p>
    <w:p w:rsidR="00A300C9" w:rsidRPr="00CA75AF" w:rsidRDefault="00A300C9" w:rsidP="00A300C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Практически каждый ребенок инфицируется РСВИ в течение первых двух лет жизни.</w:t>
      </w:r>
    </w:p>
    <w:p w:rsidR="00A300C9" w:rsidRPr="00CA75AF" w:rsidRDefault="00A300C9" w:rsidP="00A300C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У детей первого года жизни респираторно-синцитиальная вирусная инфекция составляет 63% от всех возникающих у них ОРВИ, клинические проявления при этом варьируют от легкой ОРВИ до тяжелого поражения нижних дыхательных путей с возможностью летального исхода. Тяжелое течение РСВИ характерно для детей грудного возраста.</w:t>
      </w:r>
    </w:p>
    <w:p w:rsidR="00A300C9" w:rsidRPr="00CA75AF" w:rsidRDefault="00A300C9" w:rsidP="00A300C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РСВИ не вызывает крупных эпидемий, но может являться причиной эпидемических вспышек.</w:t>
      </w:r>
    </w:p>
    <w:p w:rsidR="00A300C9" w:rsidRPr="00CA75AF" w:rsidRDefault="00A300C9" w:rsidP="00A300C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Как и большинство ОРВИ, заболевание регистрируется круглогодично, но с подъемом заболеваемости в холодное время года. Подъем заболеваемости РСВИ нередко совпадает с эпидемией гриппа.</w:t>
      </w:r>
    </w:p>
    <w:p w:rsidR="00A300C9" w:rsidRPr="00CA75AF" w:rsidRDefault="00A300C9" w:rsidP="00A300C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Перенесенная РСВИ не вызывает развития устойчивого защитного иммунного ответа, что обуславливает возможность повторного инфицирования.</w:t>
      </w:r>
    </w:p>
    <w:p w:rsidR="00A300C9" w:rsidRPr="00CA75AF" w:rsidRDefault="00A300C9" w:rsidP="00A300C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В последнее время фиксируется широкое распространение РСВИ не только у маленьких детей, но и среди лиц разных возрастов, причем </w:t>
      </w:r>
      <w:proofErr w:type="gramStart"/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у здоровых изначально людей</w:t>
      </w:r>
      <w:proofErr w:type="gramEnd"/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заболевание чаще ограничивается поражением верхних дыхательных путей, а у пожилых лиц и пациентов со сниженным иммунитетом может протекать в тяжелой форме.</w:t>
      </w:r>
    </w:p>
    <w:p w:rsidR="00A300C9" w:rsidRPr="00CA75AF" w:rsidRDefault="00A300C9" w:rsidP="00A300C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Особенно опасна эта инфекция для детей первого года жизни, взрослых старше 65 лет, лиц со сниженным иммунитетом.</w:t>
      </w:r>
    </w:p>
    <w:p w:rsidR="00A300C9" w:rsidRPr="00CA75AF" w:rsidRDefault="00A300C9" w:rsidP="00A300C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Возбудителем РСВИ является РНК-содержащий вирус, у которого выделяют два антигенных подтипа - А и В. Эти подтипы, как правило, циркулируют одновременно. Считается, что подтип А более </w:t>
      </w:r>
      <w:proofErr w:type="spellStart"/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вирулентен</w:t>
      </w:r>
      <w:proofErr w:type="spellEnd"/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и вызывает более тяжелое течение заболевания.</w:t>
      </w:r>
    </w:p>
    <w:p w:rsidR="00A300C9" w:rsidRPr="00CA75AF" w:rsidRDefault="00A300C9" w:rsidP="00A300C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Возбудители РСВИ нестойки во внешней среде: инактивируются при воздействии широкого спектра дезинфицирующих средств и средств бытовой химии.</w:t>
      </w:r>
    </w:p>
    <w:p w:rsidR="00A300C9" w:rsidRPr="00CA75AF" w:rsidRDefault="00A300C9" w:rsidP="00A300C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Вирус способен сохраняться на коже рук до 30 минут, на предметах окружающей среды и в свежих выделениях – до 5 часов.</w:t>
      </w:r>
    </w:p>
    <w:p w:rsidR="00A300C9" w:rsidRPr="00CA75AF" w:rsidRDefault="00A300C9" w:rsidP="00A300C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lastRenderedPageBreak/>
        <w:t>Источником инфекции является инфицированный человек, который начинает выделять вирус во внешнюю среду за 1-2 дня до появления симптомов.</w:t>
      </w:r>
    </w:p>
    <w:p w:rsidR="00A300C9" w:rsidRPr="00CA75AF" w:rsidRDefault="00A300C9" w:rsidP="00A300C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b/>
          <w:bCs/>
          <w:color w:val="4F4F4F"/>
          <w:sz w:val="24"/>
          <w:szCs w:val="24"/>
          <w:lang w:eastAsia="ru-RU"/>
        </w:rPr>
        <w:t>Пути передачи инфекции – воздушно-капельный и контактно-бытовой.</w:t>
      </w:r>
    </w:p>
    <w:p w:rsidR="00A300C9" w:rsidRPr="00CA75AF" w:rsidRDefault="00A300C9" w:rsidP="00A300C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b/>
          <w:bCs/>
          <w:color w:val="4F4F4F"/>
          <w:sz w:val="24"/>
          <w:szCs w:val="24"/>
          <w:lang w:eastAsia="ru-RU"/>
        </w:rPr>
        <w:t xml:space="preserve">Респираторно-синцитиальный вирус отличается высокой </w:t>
      </w:r>
      <w:proofErr w:type="spellStart"/>
      <w:r w:rsidRPr="00CA75AF">
        <w:rPr>
          <w:rFonts w:ascii="Arial" w:eastAsia="Times New Roman" w:hAnsi="Arial" w:cs="Arial"/>
          <w:b/>
          <w:bCs/>
          <w:color w:val="4F4F4F"/>
          <w:sz w:val="24"/>
          <w:szCs w:val="24"/>
          <w:lang w:eastAsia="ru-RU"/>
        </w:rPr>
        <w:t>контагиозностью</w:t>
      </w:r>
      <w:proofErr w:type="spellEnd"/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.</w:t>
      </w:r>
    </w:p>
    <w:p w:rsidR="00A300C9" w:rsidRPr="00CA75AF" w:rsidRDefault="00A300C9" w:rsidP="00A300C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Он нередко является причиной вспышек в отделениях новорожденных и детских коллективах, в домах престарелых.</w:t>
      </w:r>
    </w:p>
    <w:p w:rsidR="00A300C9" w:rsidRPr="00CA75AF" w:rsidRDefault="00A300C9" w:rsidP="00A300C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Заражение происходит в результате попадания вируса на слизистые оболочки носа, глаз, полости рта.</w:t>
      </w:r>
    </w:p>
    <w:p w:rsidR="00A300C9" w:rsidRPr="00CA75AF" w:rsidRDefault="00A300C9" w:rsidP="00A300C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Мишенью вируса являются клетки слизистой оболочки дыхательных путей.</w:t>
      </w:r>
    </w:p>
    <w:p w:rsidR="00A300C9" w:rsidRPr="00CA75AF" w:rsidRDefault="00A300C9" w:rsidP="00A300C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При тяжелом течении РСВИ больше всего страдают бронхи и бронхиолы (конечные отделы бронхов, переходящие в ткань легких), при их гистологическом исследовании можно выявить синцитий – клеточный конгломерат из слившихся пораженных клеток.</w:t>
      </w:r>
    </w:p>
    <w:p w:rsidR="00A300C9" w:rsidRPr="00CA75AF" w:rsidRDefault="00A300C9" w:rsidP="00A300C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Название «респираторно-синцитиальная вирусная инфекция» связано со способностью вируса поражать органы респираторной системы и приводить к образованию характерного для данной инфекции гистологического признака – синцития.</w:t>
      </w:r>
    </w:p>
    <w:p w:rsidR="00A300C9" w:rsidRPr="00CA75AF" w:rsidRDefault="00A300C9" w:rsidP="00A300C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b/>
          <w:bCs/>
          <w:color w:val="4F4F4F"/>
          <w:sz w:val="24"/>
          <w:szCs w:val="24"/>
          <w:lang w:eastAsia="ru-RU"/>
        </w:rPr>
        <w:t>Инкубационный период при РСВИ составляет 3-7 дней.</w:t>
      </w:r>
    </w:p>
    <w:p w:rsidR="00A300C9" w:rsidRPr="00CA75AF" w:rsidRDefault="00A300C9" w:rsidP="00A300C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Бессимптомное течение встречается редко.</w:t>
      </w:r>
    </w:p>
    <w:p w:rsidR="00A300C9" w:rsidRPr="00CA75AF" w:rsidRDefault="00A300C9" w:rsidP="00A300C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В большинстве случаев заболевание ограничивается верхними дыхательными путями и не имеет существенных клинических отличий от других ОРВИ. При РСВИ возникают умеренно выраженная интоксикация (симптомы - головная боль, слабость, мышечные боли), заложенность носа, синусит, средний отит, насморк и фарингит.</w:t>
      </w:r>
    </w:p>
    <w:p w:rsidR="00A300C9" w:rsidRPr="00CA75AF" w:rsidRDefault="00A300C9" w:rsidP="00A300C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У большинства детей и взрослых заболевание заканчивается благополучным исходом в течение 5-14 дней.</w:t>
      </w:r>
    </w:p>
    <w:p w:rsidR="00A300C9" w:rsidRPr="00CA75AF" w:rsidRDefault="00A300C9" w:rsidP="00A300C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У пациентов из групп риска спустя 3-7 дней от начала болезни может развиться поражение нижних дыхательных путей. Признаками данного состояния являются нарастающая лихорадка, непродуктивный кашель, анорексия, одышка. В этом случае требуется госпитализация пациентов для интенсивного лечения.</w:t>
      </w:r>
    </w:p>
    <w:p w:rsidR="00A300C9" w:rsidRPr="00CA75AF" w:rsidRDefault="00A300C9" w:rsidP="00A300C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К группам высокого риска развития тяжелой РСВИ относят:</w:t>
      </w:r>
    </w:p>
    <w:p w:rsidR="00A300C9" w:rsidRPr="00CA75AF" w:rsidRDefault="00A300C9" w:rsidP="00A300C9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детей раннего возраста с патологией сердечной и респираторной систем,</w:t>
      </w:r>
    </w:p>
    <w:p w:rsidR="00A300C9" w:rsidRPr="00CA75AF" w:rsidRDefault="00A300C9" w:rsidP="00A300C9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недоношенных детей,</w:t>
      </w:r>
    </w:p>
    <w:p w:rsidR="00A300C9" w:rsidRPr="00CA75AF" w:rsidRDefault="00A300C9" w:rsidP="00A300C9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пожилых пациентов,</w:t>
      </w:r>
    </w:p>
    <w:p w:rsidR="00A300C9" w:rsidRPr="00CA75AF" w:rsidRDefault="00A300C9" w:rsidP="00A300C9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лиц с иммунодефицитом.</w:t>
      </w:r>
    </w:p>
    <w:p w:rsidR="00A300C9" w:rsidRPr="00CA75AF" w:rsidRDefault="00A300C9" w:rsidP="00A300C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Лечение РСВИ носит симптоматический характер.</w:t>
      </w:r>
    </w:p>
    <w:p w:rsidR="00A300C9" w:rsidRPr="00CA75AF" w:rsidRDefault="00A300C9" w:rsidP="00A300C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b/>
          <w:bCs/>
          <w:color w:val="4F4F4F"/>
          <w:sz w:val="24"/>
          <w:szCs w:val="24"/>
          <w:lang w:eastAsia="ru-RU"/>
        </w:rPr>
        <w:t>Для предотвращения распространения РСВИ эффективны стандартные неспецифические меры профилактики респираторных инфекций.</w:t>
      </w:r>
    </w:p>
    <w:p w:rsidR="00A300C9" w:rsidRPr="00CA75AF" w:rsidRDefault="00A300C9" w:rsidP="00A300C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lastRenderedPageBreak/>
        <w:t>К ним относятся:</w:t>
      </w:r>
    </w:p>
    <w:p w:rsidR="00A300C9" w:rsidRPr="00CA75AF" w:rsidRDefault="00A300C9" w:rsidP="00A300C9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мытье рук или использование антисептиков для обработки рук после посещения общественных мест, контакта с лицами с признаками ОРВИ,</w:t>
      </w:r>
    </w:p>
    <w:p w:rsidR="00A300C9" w:rsidRPr="00CA75AF" w:rsidRDefault="00A300C9" w:rsidP="00A300C9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исключение прикосновений к лицу грязными руками,</w:t>
      </w:r>
    </w:p>
    <w:p w:rsidR="00A300C9" w:rsidRPr="00CA75AF" w:rsidRDefault="00A300C9" w:rsidP="00A300C9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соблюдение правил респираторного этикета (чихать и </w:t>
      </w:r>
      <w:proofErr w:type="gramStart"/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кашлять следует</w:t>
      </w:r>
      <w:proofErr w:type="gramEnd"/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прикрывая нос и рот салфеткой),</w:t>
      </w:r>
    </w:p>
    <w:p w:rsidR="00A300C9" w:rsidRPr="00CA75AF" w:rsidRDefault="00A300C9" w:rsidP="00A300C9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при сезонном подъеме уровня заболеваемости ОРВИ – использование масок или респираторов, соблюдение социальной дистанции при посещении общественных мест.</w:t>
      </w:r>
    </w:p>
    <w:p w:rsidR="00A300C9" w:rsidRPr="00CA75AF" w:rsidRDefault="00A300C9" w:rsidP="00A300C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Для специфической профилактики могут быть использованы:</w:t>
      </w:r>
    </w:p>
    <w:p w:rsidR="00A300C9" w:rsidRPr="00CA75AF" w:rsidRDefault="00A300C9" w:rsidP="00A300C9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метод пассивной иммунизации с помощью </w:t>
      </w:r>
      <w:proofErr w:type="spellStart"/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моноклональных</w:t>
      </w:r>
      <w:proofErr w:type="spellEnd"/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антител для защиты детей из групп риска,</w:t>
      </w:r>
    </w:p>
    <w:p w:rsidR="00A300C9" w:rsidRPr="00CA75AF" w:rsidRDefault="00A300C9" w:rsidP="00A300C9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вакцинация против РСВИ. Ее внедрение в практику началось совсем недавно: в мае 2023 года была одобрена первая в мире вакцина против РСВИ для использования у лиц старше 60 лет.</w:t>
      </w:r>
    </w:p>
    <w:p w:rsidR="00A300C9" w:rsidRPr="00CA75AF" w:rsidRDefault="00A300C9" w:rsidP="00A300C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В настоящее время целый ряд </w:t>
      </w:r>
      <w:proofErr w:type="spellStart"/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кандидатных</w:t>
      </w:r>
      <w:proofErr w:type="spellEnd"/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препаратов для профилактики РСВИ проходят различные фазы исследования в разных странах, в том числе и в России. С их помощью планируется проведение специфической профилактики среди детского населения, беременных женщин и людей старших возрастных групп. Внедрение этих препаратов в практику – несомненно, дело ближайшего будущего.</w:t>
      </w:r>
    </w:p>
    <w:p w:rsidR="00A300C9" w:rsidRPr="00CA75AF" w:rsidRDefault="00A300C9" w:rsidP="00A300C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Больше полезной информации по санитарной безопасности и профилактике опасных заболеваний на сайте </w:t>
      </w:r>
      <w:hyperlink r:id="rId5" w:tgtFrame="_blank" w:history="1">
        <w:r w:rsidRPr="00CA75AF">
          <w:rPr>
            <w:rFonts w:ascii="Arial" w:eastAsia="Times New Roman" w:hAnsi="Arial" w:cs="Arial"/>
            <w:color w:val="005DB7"/>
            <w:sz w:val="24"/>
            <w:szCs w:val="24"/>
            <w:u w:val="single"/>
            <w:lang w:eastAsia="ru-RU"/>
          </w:rPr>
          <w:t>https://cgon.rospotrebnadzor.ru/</w:t>
        </w:r>
      </w:hyperlink>
      <w:r w:rsidRPr="00CA75A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.</w:t>
      </w:r>
    </w:p>
    <w:bookmarkEnd w:id="0"/>
    <w:p w:rsidR="00C8261B" w:rsidRPr="00CA75AF" w:rsidRDefault="00C8261B">
      <w:pPr>
        <w:rPr>
          <w:rFonts w:ascii="Arial" w:hAnsi="Arial" w:cs="Arial"/>
          <w:sz w:val="24"/>
          <w:szCs w:val="24"/>
        </w:rPr>
      </w:pPr>
    </w:p>
    <w:sectPr w:rsidR="00C8261B" w:rsidRPr="00CA7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E3BFE"/>
    <w:multiLevelType w:val="multilevel"/>
    <w:tmpl w:val="9564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704F89"/>
    <w:multiLevelType w:val="multilevel"/>
    <w:tmpl w:val="EDDA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967B69"/>
    <w:multiLevelType w:val="multilevel"/>
    <w:tmpl w:val="7992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0C9"/>
    <w:rsid w:val="00A300C9"/>
    <w:rsid w:val="00C8261B"/>
    <w:rsid w:val="00CA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92154-5D3F-441D-A492-43745F66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5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gon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ICL</cp:lastModifiedBy>
  <cp:revision>2</cp:revision>
  <dcterms:created xsi:type="dcterms:W3CDTF">2025-10-08T07:30:00Z</dcterms:created>
  <dcterms:modified xsi:type="dcterms:W3CDTF">2025-10-09T05:07:00Z</dcterms:modified>
</cp:coreProperties>
</file>