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5C" w:rsidRPr="00244AE1" w:rsidRDefault="00D2775C" w:rsidP="00D2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735CA" w:rsidRDefault="00D2775C" w:rsidP="009A0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  <w:r w:rsidRPr="00244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публичных консультаций</w:t>
      </w:r>
      <w:r w:rsidR="00F352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44AE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по проекту </w:t>
      </w:r>
      <w:r w:rsidR="007735CA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распоряжения </w:t>
      </w:r>
    </w:p>
    <w:p w:rsidR="009A05CF" w:rsidRDefault="007735CA" w:rsidP="009A0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  <w:r w:rsidRPr="007735CA">
        <w:rPr>
          <w:rFonts w:ascii="Times New Roman" w:hAnsi="Times New Roman" w:cs="Times New Roman"/>
          <w:b/>
          <w:color w:val="171717"/>
          <w:sz w:val="28"/>
          <w:szCs w:val="28"/>
        </w:rPr>
        <w:t>Палат</w:t>
      </w:r>
      <w:r>
        <w:rPr>
          <w:rFonts w:ascii="Times New Roman" w:hAnsi="Times New Roman" w:cs="Times New Roman"/>
          <w:b/>
          <w:color w:val="171717"/>
          <w:sz w:val="28"/>
          <w:szCs w:val="28"/>
        </w:rPr>
        <w:t>ы</w:t>
      </w:r>
      <w:r w:rsidRPr="007735CA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имущественных и земельных отношений Заинского муниципального района </w:t>
      </w:r>
      <w:r>
        <w:rPr>
          <w:rFonts w:ascii="Times New Roman" w:hAnsi="Times New Roman" w:cs="Times New Roman"/>
          <w:b/>
          <w:color w:val="171717"/>
          <w:sz w:val="28"/>
          <w:szCs w:val="28"/>
        </w:rPr>
        <w:t>«</w:t>
      </w:r>
      <w:r w:rsidRPr="007735CA">
        <w:rPr>
          <w:rFonts w:ascii="Times New Roman" w:hAnsi="Times New Roman" w:cs="Times New Roman"/>
          <w:b/>
          <w:color w:val="171717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2025 год при осуществлении муниципального земельного контроля в границах Заинского муниципального района Республики Татарстан</w:t>
      </w:r>
      <w:r>
        <w:rPr>
          <w:rFonts w:ascii="Times New Roman" w:hAnsi="Times New Roman" w:cs="Times New Roman"/>
          <w:b/>
          <w:color w:val="171717"/>
          <w:sz w:val="28"/>
          <w:szCs w:val="28"/>
        </w:rPr>
        <w:t>»</w:t>
      </w:r>
    </w:p>
    <w:p w:rsidR="007735CA" w:rsidRDefault="007735CA" w:rsidP="009A05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</w:p>
    <w:p w:rsidR="009A05CF" w:rsidRDefault="00D2775C" w:rsidP="007735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9A05CF">
        <w:rPr>
          <w:rFonts w:ascii="Times New Roman" w:hAnsi="Times New Roman" w:cs="Times New Roman"/>
          <w:color w:val="171717"/>
          <w:sz w:val="28"/>
          <w:szCs w:val="28"/>
        </w:rPr>
        <w:t xml:space="preserve">В соответствии с постановлением Исполнительного комитета </w:t>
      </w:r>
      <w:r w:rsidR="00035976" w:rsidRPr="009A05CF">
        <w:rPr>
          <w:rFonts w:ascii="Times New Roman" w:hAnsi="Times New Roman" w:cs="Times New Roman"/>
          <w:color w:val="171717"/>
          <w:sz w:val="28"/>
          <w:szCs w:val="28"/>
        </w:rPr>
        <w:t>Заинского</w:t>
      </w:r>
      <w:r w:rsidRPr="009A05CF">
        <w:rPr>
          <w:rFonts w:ascii="Times New Roman" w:hAnsi="Times New Roman" w:cs="Times New Roman"/>
          <w:color w:val="171717"/>
          <w:sz w:val="28"/>
          <w:szCs w:val="28"/>
        </w:rPr>
        <w:t xml:space="preserve"> муниципального района Республики Татарстан от </w:t>
      </w:r>
      <w:r w:rsidR="00035976" w:rsidRPr="009A05CF">
        <w:rPr>
          <w:rFonts w:ascii="Times New Roman" w:hAnsi="Times New Roman" w:cs="Times New Roman"/>
          <w:color w:val="171717"/>
          <w:sz w:val="28"/>
          <w:szCs w:val="28"/>
        </w:rPr>
        <w:t>14.04.2017</w:t>
      </w:r>
      <w:r w:rsidRPr="009A05CF">
        <w:rPr>
          <w:rFonts w:ascii="Times New Roman" w:hAnsi="Times New Roman" w:cs="Times New Roman"/>
          <w:color w:val="171717"/>
          <w:sz w:val="28"/>
          <w:szCs w:val="28"/>
        </w:rPr>
        <w:t xml:space="preserve">г. № </w:t>
      </w:r>
      <w:r w:rsidR="00035976" w:rsidRPr="009A05CF">
        <w:rPr>
          <w:rFonts w:ascii="Times New Roman" w:hAnsi="Times New Roman" w:cs="Times New Roman"/>
          <w:color w:val="171717"/>
          <w:sz w:val="28"/>
          <w:szCs w:val="28"/>
        </w:rPr>
        <w:t>674</w:t>
      </w:r>
      <w:r w:rsidRPr="009A05CF">
        <w:rPr>
          <w:rFonts w:ascii="Times New Roman" w:hAnsi="Times New Roman" w:cs="Times New Roman"/>
          <w:color w:val="171717"/>
          <w:sz w:val="28"/>
          <w:szCs w:val="28"/>
        </w:rPr>
        <w:t xml:space="preserve">  «</w:t>
      </w:r>
      <w:r w:rsidRPr="009A05CF">
        <w:rPr>
          <w:rFonts w:ascii="Times New Roman" w:hAnsi="Times New Roman" w:cs="Times New Roman"/>
          <w:sz w:val="28"/>
          <w:szCs w:val="28"/>
        </w:rPr>
        <w:t>О</w:t>
      </w:r>
      <w:r w:rsidR="0063079C" w:rsidRPr="009A05CF">
        <w:rPr>
          <w:rFonts w:ascii="Times New Roman" w:hAnsi="Times New Roman" w:cs="Times New Roman"/>
          <w:sz w:val="28"/>
          <w:szCs w:val="28"/>
        </w:rPr>
        <w:t>б</w:t>
      </w:r>
      <w:r w:rsidRPr="009A05CF">
        <w:rPr>
          <w:rFonts w:ascii="Times New Roman" w:hAnsi="Times New Roman" w:cs="Times New Roman"/>
          <w:sz w:val="28"/>
          <w:szCs w:val="28"/>
        </w:rPr>
        <w:t xml:space="preserve"> </w:t>
      </w:r>
      <w:r w:rsidR="0063079C" w:rsidRPr="009A05CF">
        <w:rPr>
          <w:rFonts w:ascii="Times New Roman" w:hAnsi="Times New Roman" w:cs="Times New Roman"/>
          <w:sz w:val="28"/>
          <w:szCs w:val="28"/>
        </w:rPr>
        <w:t>утверждении п</w:t>
      </w:r>
      <w:r w:rsidRPr="009A05CF">
        <w:rPr>
          <w:rFonts w:ascii="Times New Roman" w:hAnsi="Times New Roman" w:cs="Times New Roman"/>
          <w:sz w:val="28"/>
          <w:szCs w:val="28"/>
        </w:rPr>
        <w:t>оложени</w:t>
      </w:r>
      <w:r w:rsidR="0063079C" w:rsidRPr="009A05CF">
        <w:rPr>
          <w:rFonts w:ascii="Times New Roman" w:hAnsi="Times New Roman" w:cs="Times New Roman"/>
          <w:sz w:val="28"/>
          <w:szCs w:val="28"/>
        </w:rPr>
        <w:t>я</w:t>
      </w:r>
      <w:r w:rsidRPr="009A05CF">
        <w:rPr>
          <w:rFonts w:ascii="Times New Roman" w:hAnsi="Times New Roman" w:cs="Times New Roman"/>
          <w:sz w:val="28"/>
          <w:szCs w:val="28"/>
        </w:rPr>
        <w:t xml:space="preserve"> </w:t>
      </w:r>
      <w:r w:rsidR="0063079C" w:rsidRPr="009A05CF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9A05CF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9A05CF">
        <w:rPr>
          <w:rStyle w:val="match"/>
          <w:rFonts w:ascii="Times New Roman" w:hAnsi="Times New Roman" w:cs="Times New Roman"/>
          <w:sz w:val="28"/>
          <w:szCs w:val="28"/>
        </w:rPr>
        <w:t>регулирующего</w:t>
      </w:r>
      <w:r w:rsidRPr="009A05CF">
        <w:rPr>
          <w:rFonts w:ascii="Times New Roman" w:hAnsi="Times New Roman" w:cs="Times New Roman"/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="0063079C" w:rsidRPr="009A05CF">
        <w:rPr>
          <w:rStyle w:val="match"/>
          <w:rFonts w:ascii="Times New Roman" w:hAnsi="Times New Roman" w:cs="Times New Roman"/>
          <w:sz w:val="28"/>
          <w:szCs w:val="28"/>
        </w:rPr>
        <w:t xml:space="preserve">Заинского </w:t>
      </w:r>
      <w:r w:rsidRPr="009A05CF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Pr="009A05CF">
        <w:rPr>
          <w:rFonts w:ascii="Times New Roman" w:hAnsi="Times New Roman" w:cs="Times New Roman"/>
          <w:color w:val="171717"/>
          <w:sz w:val="28"/>
          <w:szCs w:val="28"/>
        </w:rPr>
        <w:t xml:space="preserve">» проводятся публичные консультации  по </w:t>
      </w:r>
      <w:r w:rsidR="007735CA" w:rsidRPr="007735CA">
        <w:rPr>
          <w:rFonts w:ascii="Times New Roman" w:hAnsi="Times New Roman" w:cs="Times New Roman"/>
          <w:color w:val="171717"/>
          <w:sz w:val="28"/>
          <w:szCs w:val="28"/>
        </w:rPr>
        <w:t>проекту распоряжения Палаты имущественных и земельных отношений Заинского муниципального района «Об утверждении Программы профилактики рисков причинения вреда (ущерба) охраняемым законом ценностям на 2025 год при осуществлении муниципального земельного контроля в границах Заинского муниципального района Республики Татарстан»</w:t>
      </w:r>
      <w:r w:rsidR="007735CA">
        <w:rPr>
          <w:rFonts w:ascii="Times New Roman" w:hAnsi="Times New Roman" w:cs="Times New Roman"/>
          <w:color w:val="171717"/>
          <w:sz w:val="28"/>
          <w:szCs w:val="28"/>
        </w:rPr>
        <w:t>.</w:t>
      </w:r>
    </w:p>
    <w:p w:rsidR="007735CA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F32">
        <w:rPr>
          <w:rFonts w:ascii="Times New Roman" w:hAnsi="Times New Roman" w:cs="Times New Roman"/>
          <w:color w:val="171717"/>
          <w:sz w:val="28"/>
          <w:szCs w:val="28"/>
        </w:rPr>
        <w:t xml:space="preserve">Разработчик – </w:t>
      </w:r>
      <w:r w:rsidR="007735CA" w:rsidRPr="007735CA">
        <w:rPr>
          <w:rFonts w:ascii="Times New Roman" w:hAnsi="Times New Roman" w:cs="Times New Roman"/>
          <w:color w:val="000000"/>
          <w:sz w:val="28"/>
          <w:szCs w:val="28"/>
        </w:rPr>
        <w:t>Палат</w:t>
      </w:r>
      <w:r w:rsidR="007735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735CA" w:rsidRPr="007735CA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имущественных и земельных отношений Заинского муниципального района</w:t>
      </w:r>
      <w:r w:rsidR="007735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775C" w:rsidRDefault="007735CA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775C" w:rsidRPr="0063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лицо: </w:t>
      </w:r>
      <w:r w:rsidR="0063079C" w:rsidRPr="0063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экономики Исполнительного комитета Заинского муниципального района</w:t>
      </w:r>
      <w:r w:rsidR="00F3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Марданшина Г.А</w:t>
      </w:r>
      <w:r w:rsidR="00F3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79C" w:rsidRPr="0063079C" w:rsidRDefault="0063079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D2775C" w:rsidRPr="00F35252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6F9" w:rsidRPr="00F3525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</w:t>
      </w:r>
      <w:r w:rsidR="00F352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3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6B3" w:rsidRPr="009E36B3">
        <w:rPr>
          <w:rFonts w:ascii="Times New Roman" w:eastAsia="Times New Roman" w:hAnsi="Times New Roman" w:cs="Times New Roman"/>
          <w:sz w:val="28"/>
          <w:szCs w:val="28"/>
          <w:lang w:eastAsia="ru-RU"/>
        </w:rPr>
        <w:t>G.Mardanshina@tatar.ru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F9">
        <w:rPr>
          <w:rFonts w:ascii="Times New Roman" w:eastAsia="Times New Roman" w:hAnsi="Times New Roman" w:cs="Times New Roman"/>
          <w:lang w:eastAsia="ru-RU"/>
        </w:rPr>
        <w:t>2)</w:t>
      </w:r>
      <w:r w:rsidR="001F76F9" w:rsidRPr="001F76F9">
        <w:rPr>
          <w:rStyle w:val="a3"/>
          <w:sz w:val="28"/>
          <w:szCs w:val="28"/>
          <w:u w:val="none"/>
        </w:rPr>
        <w:t xml:space="preserve"> </w:t>
      </w:r>
      <w:r w:rsidRP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r w:rsidR="00F352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423520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РТ,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Заинский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Крупской 6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 w:rsidR="00F3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85558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3 41 33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D2775C" w:rsidRPr="001F76F9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F3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30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E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3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1F76F9"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7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9E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E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Предложения по проекту </w:t>
      </w:r>
      <w:r w:rsidR="00304F3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постановления</w:t>
      </w: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принимаются на адрес электронной почты или в письменном виде на почтовый адрес.</w:t>
      </w:r>
    </w:p>
    <w:p w:rsidR="00D2775C" w:rsidRDefault="00D2775C" w:rsidP="00F352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Текст проекта решения доступен в разделе </w:t>
      </w:r>
      <w:r w:rsidR="00F3525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«</w:t>
      </w:r>
      <w:r w:rsidR="00F35252" w:rsidRPr="00F3525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Публичные консультации по проектам муниципальных НПА, в отношении которых проводится ОРВ</w:t>
      </w:r>
      <w:r w:rsidR="00F35252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».</w:t>
      </w:r>
    </w:p>
    <w:p w:rsidR="001F76F9" w:rsidRDefault="001F76F9" w:rsidP="001F76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9E36B3" w:rsidRDefault="009E36B3" w:rsidP="001F76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9E36B3" w:rsidRDefault="009E36B3" w:rsidP="001F76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9E36B3" w:rsidRDefault="009E36B3" w:rsidP="001F76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9E36B3" w:rsidRDefault="009E36B3" w:rsidP="001F76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9E36B3" w:rsidRDefault="009E36B3" w:rsidP="001F76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9E36B3" w:rsidRDefault="009E36B3" w:rsidP="001F76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bookmarkStart w:id="0" w:name="_GoBack"/>
      <w:bookmarkEnd w:id="0"/>
    </w:p>
    <w:p w:rsidR="00D2775C" w:rsidRPr="00304F32" w:rsidRDefault="001F76F9" w:rsidP="00304F32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304F3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Отдел экономики Исполнительного комитета</w:t>
      </w:r>
    </w:p>
    <w:p w:rsidR="001F76F9" w:rsidRPr="00304F32" w:rsidRDefault="001F76F9" w:rsidP="00304F32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304F3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Заинского муниципального района</w:t>
      </w:r>
    </w:p>
    <w:p w:rsidR="00D666C5" w:rsidRPr="00304F32" w:rsidRDefault="00F35252" w:rsidP="00304F32">
      <w:pPr>
        <w:tabs>
          <w:tab w:val="left" w:pos="5400"/>
        </w:tabs>
        <w:jc w:val="right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304F32">
        <w:rPr>
          <w:sz w:val="24"/>
          <w:szCs w:val="24"/>
        </w:rPr>
        <w:tab/>
      </w:r>
      <w:r w:rsidR="007735C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28</w:t>
      </w:r>
      <w:r w:rsidRPr="00304F3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  <w:r w:rsidR="007735C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11</w:t>
      </w:r>
      <w:r w:rsidRPr="00304F3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.202</w:t>
      </w:r>
      <w:r w:rsidR="00B25087" w:rsidRPr="00304F3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4</w:t>
      </w:r>
      <w:r w:rsidRPr="00304F32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г.</w:t>
      </w:r>
    </w:p>
    <w:sectPr w:rsidR="00D666C5" w:rsidRPr="00304F32" w:rsidSect="009A05CF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37"/>
    <w:rsid w:val="00035976"/>
    <w:rsid w:val="001F76F9"/>
    <w:rsid w:val="00244AE1"/>
    <w:rsid w:val="002E763D"/>
    <w:rsid w:val="00304F32"/>
    <w:rsid w:val="005D5DEE"/>
    <w:rsid w:val="0063079C"/>
    <w:rsid w:val="007735CA"/>
    <w:rsid w:val="007E3F5A"/>
    <w:rsid w:val="009A05CF"/>
    <w:rsid w:val="009E36B3"/>
    <w:rsid w:val="00AB2337"/>
    <w:rsid w:val="00B25087"/>
    <w:rsid w:val="00D2775C"/>
    <w:rsid w:val="00D666C5"/>
    <w:rsid w:val="00F3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DC33"/>
  <w15:chartTrackingRefBased/>
  <w15:docId w15:val="{2466A25E-31EC-4200-870F-3CA6270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5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2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2775C"/>
  </w:style>
  <w:style w:type="character" w:styleId="a3">
    <w:name w:val="Hyperlink"/>
    <w:basedOn w:val="a0"/>
    <w:uiPriority w:val="99"/>
    <w:unhideWhenUsed/>
    <w:rsid w:val="00D27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dcterms:created xsi:type="dcterms:W3CDTF">2021-10-27T12:01:00Z</dcterms:created>
  <dcterms:modified xsi:type="dcterms:W3CDTF">2024-11-27T08:43:00Z</dcterms:modified>
</cp:coreProperties>
</file>