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9D" w:rsidRDefault="0081339D" w:rsidP="00813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64"/>
          <w:szCs w:val="64"/>
          <w:lang w:eastAsia="ru-RU"/>
        </w:rPr>
      </w:pPr>
      <w:bookmarkStart w:id="0" w:name="_GoBack"/>
      <w:r w:rsidRPr="0081339D">
        <w:rPr>
          <w:rFonts w:ascii="Times New Roman" w:eastAsia="Times New Roman" w:hAnsi="Times New Roman" w:cs="Times New Roman"/>
          <w:color w:val="212529"/>
          <w:sz w:val="64"/>
          <w:szCs w:val="64"/>
          <w:lang w:eastAsia="ru-RU"/>
        </w:rPr>
        <w:t xml:space="preserve">«Купание запрещено» - </w:t>
      </w:r>
    </w:p>
    <w:p w:rsidR="0081339D" w:rsidRPr="0081339D" w:rsidRDefault="0081339D" w:rsidP="00813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64"/>
          <w:szCs w:val="64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64"/>
          <w:szCs w:val="64"/>
          <w:lang w:eastAsia="ru-RU"/>
        </w:rPr>
        <w:t>что это значит?</w:t>
      </w:r>
    </w:p>
    <w:bookmarkEnd w:id="0"/>
    <w:p w:rsidR="0081339D" w:rsidRPr="0081339D" w:rsidRDefault="0081339D" w:rsidP="00813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81339D">
        <w:rPr>
          <w:rFonts w:ascii="Times New Roman" w:eastAsia="Times New Roman" w:hAnsi="Times New Roman" w:cs="Times New Roman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950585" cy="3343910"/>
            <wp:effectExtent l="0" t="0" r="0" b="8890"/>
            <wp:docPr id="2" name="Рисунок 2" descr="https://admin.cgon.ru/storage/upload/medialibrary/38593ce6fc4b8a3cdd785b5f9b30ea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38593ce6fc4b8a3cdd785b5f9b30ead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9D" w:rsidRPr="0081339D" w:rsidRDefault="0081339D" w:rsidP="0081339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Почему запрещается купаться в местах, где выставлены щиты с предупреждениями и запрещающими надписями?</w:t>
      </w: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Наличие на берегу водоема такого знака означает, что купание в таких местах может быть опасно для здоровья и жизни ввиду того, что требования по обеспечению безопасного купания на данном объекте рекреации не выполнены.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По каким причинам купание может быть запрещено?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1. Существует опасность </w:t>
      </w:r>
      <w:proofErr w:type="spellStart"/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травмирования</w:t>
      </w:r>
      <w:proofErr w:type="spellEnd"/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, попадания в сильное течение, водоворот,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запутывания в водорослях:</w:t>
      </w:r>
    </w:p>
    <w:p w:rsidR="0081339D" w:rsidRPr="0081339D" w:rsidRDefault="0081339D" w:rsidP="0081339D">
      <w:pPr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случае загрязнения дна стеклом, острыми камнями, корягами, затонувшей арматурой</w:t>
      </w:r>
    </w:p>
    <w:p w:rsidR="0081339D" w:rsidRPr="0081339D" w:rsidRDefault="0081339D" w:rsidP="0081339D">
      <w:pPr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случае ненадлежащего состояния мостиков, берегов, мест схода в воду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2. Несоответствие качества воды по микробиологическим показаниям после отбора проб воды:</w:t>
      </w:r>
    </w:p>
    <w:p w:rsidR="0081339D" w:rsidRPr="0081339D" w:rsidRDefault="0081339D" w:rsidP="0081339D">
      <w:pPr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загрязненная вода может стать причиной вспышек острых кишечных, паразитарных инфекций (очень часто водоплавающие птицы поражены паразитами);</w:t>
      </w:r>
    </w:p>
    <w:p w:rsidR="0081339D" w:rsidRPr="0081339D" w:rsidRDefault="0081339D" w:rsidP="0081339D">
      <w:pPr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в водоемах нередко обнаруживают личинки комаров, в том числе, переносящих малярию;</w:t>
      </w:r>
    </w:p>
    <w:p w:rsidR="0081339D" w:rsidRPr="0081339D" w:rsidRDefault="0081339D" w:rsidP="0081339D">
      <w:pPr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случае купания в месте, где происходят бытовые сбросы, существует опасность отравления, развития сильнейшей аллергии.</w:t>
      </w: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Инфекции, которыми можно заразиться, купаясь в воде, непригодной для купания: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Болезни глаз - 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конъюнктивит, блефарит.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Болезни ушей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- наружный отит.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Острые кишечные инфекции, 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такие как дизентерия, сальмонеллез, аденовирусная, </w:t>
      </w:r>
      <w:proofErr w:type="spellStart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ротавирусная</w:t>
      </w:r>
      <w:proofErr w:type="spellEnd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энтеровирусная инфекции.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Энтеровирусная инфекция.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 По причине того, что </w:t>
      </w:r>
      <w:proofErr w:type="spellStart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энтеровирусы</w:t>
      </w:r>
      <w:proofErr w:type="spellEnd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поражают многие ткани и органы человеческого организма (центральную нервную систему, сердце, печень, легкие, почки и другие органы), заболевание имеет разнообразные проявления.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Церкариоз</w:t>
      </w:r>
      <w:proofErr w:type="spellEnd"/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(зуд купальщика).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Вероятность заражения высока в местах, где есть водоплавающие птицы (утки, гуси, лебеди, чайки). В местах обитания водоплавающих птиц, улиток распространены личинки паразита.</w:t>
      </w: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Человек заражается при купании, нахождении в воде, во время рыбной ловли.</w:t>
      </w: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Клинические проявления развиваются в течение получаса после выхода из воды. В местах проникновения личинок (голени, бедра, ягодицы, руки) появляются красные язвы, отмечается покалывание, зуд кожи, может повышаться температура тела.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Грибковые поражения кожи, лишай</w:t>
      </w: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</w:t>
      </w:r>
      <w:proofErr w:type="spellStart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лямблиоз</w:t>
      </w:r>
      <w:proofErr w:type="spellEnd"/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81339D" w:rsidRPr="0081339D" w:rsidRDefault="0081339D" w:rsidP="0081339D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3. Наличие сброса сточных вод:</w:t>
      </w:r>
    </w:p>
    <w:p w:rsidR="0081339D" w:rsidRPr="0081339D" w:rsidRDefault="0081339D" w:rsidP="008133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местах, отведенных для купания, не должно быть выхода грунтовых вод, сточных вод</w:t>
      </w:r>
    </w:p>
    <w:p w:rsidR="0081339D" w:rsidRPr="0081339D" w:rsidRDefault="0081339D" w:rsidP="0081339D">
      <w:pPr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1339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Необходимо помнить, что в местах, где установлена табличка «купание запрещено», отсутствуют посты спасателей, готовых оперативно оказать помощь, в случае чрезвычайной ситуации на воде.</w:t>
      </w:r>
    </w:p>
    <w:p w:rsidR="00E65F70" w:rsidRPr="0081339D" w:rsidRDefault="00E65F70">
      <w:pPr>
        <w:rPr>
          <w:rFonts w:ascii="Times New Roman" w:hAnsi="Times New Roman" w:cs="Times New Roman"/>
        </w:rPr>
      </w:pPr>
    </w:p>
    <w:sectPr w:rsidR="00E65F70" w:rsidRPr="0081339D" w:rsidSect="008133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F2C"/>
    <w:multiLevelType w:val="multilevel"/>
    <w:tmpl w:val="DC2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47810"/>
    <w:multiLevelType w:val="multilevel"/>
    <w:tmpl w:val="7BA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A6650"/>
    <w:multiLevelType w:val="multilevel"/>
    <w:tmpl w:val="D4D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28"/>
    <w:rsid w:val="0081339D"/>
    <w:rsid w:val="00A84C28"/>
    <w:rsid w:val="00E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EAB5"/>
  <w15:chartTrackingRefBased/>
  <w15:docId w15:val="{8AA6811C-6110-49DF-8031-B928D57D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2022-06-14T07:55:00Z</dcterms:created>
  <dcterms:modified xsi:type="dcterms:W3CDTF">2022-06-14T07:56:00Z</dcterms:modified>
</cp:coreProperties>
</file>