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F9" w:rsidRPr="00863FF9" w:rsidRDefault="00863FF9" w:rsidP="00863F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3FF9">
        <w:rPr>
          <w:rFonts w:ascii="Times New Roman" w:hAnsi="Times New Roman"/>
          <w:b/>
          <w:sz w:val="28"/>
          <w:szCs w:val="28"/>
        </w:rPr>
        <w:t>Решение Совета Заинского муниципального района</w:t>
      </w:r>
    </w:p>
    <w:p w:rsidR="00863FF9" w:rsidRPr="00863FF9" w:rsidRDefault="00863FF9" w:rsidP="00863FF9">
      <w:pPr>
        <w:jc w:val="center"/>
        <w:rPr>
          <w:rFonts w:ascii="Times New Roman" w:hAnsi="Times New Roman"/>
          <w:b/>
          <w:sz w:val="28"/>
          <w:szCs w:val="28"/>
        </w:rPr>
      </w:pPr>
      <w:r w:rsidRPr="00863FF9">
        <w:rPr>
          <w:rFonts w:ascii="Times New Roman" w:hAnsi="Times New Roman"/>
          <w:b/>
          <w:sz w:val="28"/>
          <w:szCs w:val="28"/>
        </w:rPr>
        <w:t>21.04.2022</w:t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</w:r>
      <w:r w:rsidRPr="00863FF9">
        <w:rPr>
          <w:rFonts w:ascii="Times New Roman" w:hAnsi="Times New Roman"/>
          <w:b/>
          <w:sz w:val="28"/>
          <w:szCs w:val="28"/>
        </w:rPr>
        <w:tab/>
        <w:t xml:space="preserve">                                № 21</w:t>
      </w:r>
      <w:r w:rsidRPr="00863FF9">
        <w:rPr>
          <w:rFonts w:ascii="Times New Roman" w:hAnsi="Times New Roman"/>
          <w:b/>
          <w:sz w:val="28"/>
          <w:szCs w:val="28"/>
        </w:rPr>
        <w:t>2</w:t>
      </w:r>
    </w:p>
    <w:p w:rsidR="00863FF9" w:rsidRPr="00863FF9" w:rsidRDefault="00863FF9" w:rsidP="00863FF9">
      <w:pPr>
        <w:tabs>
          <w:tab w:val="left" w:pos="0"/>
          <w:tab w:val="left" w:pos="5670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A65E62" w:rsidRPr="00A65E62" w:rsidTr="00762748">
        <w:trPr>
          <w:trHeight w:val="1249"/>
        </w:trPr>
        <w:tc>
          <w:tcPr>
            <w:tcW w:w="6345" w:type="dxa"/>
            <w:shd w:val="clear" w:color="auto" w:fill="auto"/>
          </w:tcPr>
          <w:p w:rsidR="00186361" w:rsidRDefault="00186361" w:rsidP="00762748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8"/>
                <w:szCs w:val="27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О </w:t>
            </w:r>
            <w:r w:rsidR="004070F6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>внесении изменений</w:t>
            </w:r>
            <w:r w:rsidR="00A65E62" w:rsidRPr="00245552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 </w:t>
            </w:r>
            <w:r w:rsidR="004070F6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>в</w:t>
            </w:r>
            <w:r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 </w:t>
            </w:r>
            <w:r w:rsidR="008D54F3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>р</w:t>
            </w:r>
            <w:r w:rsidRPr="00186361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>ешение Совета Заинского муниципального района</w:t>
            </w:r>
            <w:r w:rsidR="000363C5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 от 07.10.2021 №170</w:t>
            </w:r>
            <w:r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 </w:t>
            </w:r>
            <w:r w:rsidRPr="00186361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«Об утверждении Положения осуществления муниципального жилищного контроля на территории Заинского муниципального района Республики Татарстан </w:t>
            </w:r>
          </w:p>
          <w:p w:rsidR="00A65E62" w:rsidRPr="00245552" w:rsidRDefault="00A65E62" w:rsidP="00186361">
            <w:pPr>
              <w:widowControl/>
              <w:rPr>
                <w:rFonts w:ascii="Times New Roman" w:hAnsi="Times New Roman"/>
                <w:b/>
                <w:color w:val="auto"/>
                <w:sz w:val="28"/>
                <w:szCs w:val="27"/>
              </w:rPr>
            </w:pPr>
            <w:r w:rsidRPr="00245552">
              <w:rPr>
                <w:rFonts w:ascii="Times New Roman" w:hAnsi="Times New Roman"/>
                <w:b/>
                <w:color w:val="auto"/>
                <w:sz w:val="28"/>
                <w:szCs w:val="27"/>
              </w:rPr>
              <w:t xml:space="preserve"> </w:t>
            </w:r>
          </w:p>
        </w:tc>
      </w:tr>
    </w:tbl>
    <w:p w:rsidR="00A65E62" w:rsidRPr="00A65E62" w:rsidRDefault="00A65E62" w:rsidP="00A65E62">
      <w:pPr>
        <w:widowControl/>
        <w:rPr>
          <w:rFonts w:ascii="Times New Roman" w:hAnsi="Times New Roman"/>
          <w:b/>
          <w:color w:val="auto"/>
          <w:sz w:val="27"/>
          <w:szCs w:val="27"/>
        </w:rPr>
      </w:pPr>
    </w:p>
    <w:p w:rsidR="00A65E62" w:rsidRPr="00A65E62" w:rsidRDefault="00A65E62" w:rsidP="00A65E62">
      <w:pPr>
        <w:widowControl/>
        <w:rPr>
          <w:rFonts w:ascii="Times New Roman" w:hAnsi="Times New Roman"/>
          <w:color w:val="auto"/>
          <w:sz w:val="27"/>
          <w:szCs w:val="27"/>
        </w:rPr>
      </w:pPr>
    </w:p>
    <w:p w:rsidR="00892A93" w:rsidRPr="00E6494F" w:rsidRDefault="00A65E62" w:rsidP="00A65E62">
      <w:pPr>
        <w:widowControl/>
        <w:ind w:firstLine="540"/>
        <w:jc w:val="both"/>
        <w:rPr>
          <w:rFonts w:ascii="Times New Roman" w:hAnsi="Times New Roman"/>
          <w:color w:val="auto"/>
          <w:sz w:val="28"/>
          <w:szCs w:val="27"/>
        </w:rPr>
      </w:pPr>
      <w:r w:rsidRPr="00E6494F">
        <w:rPr>
          <w:rFonts w:ascii="Times New Roman" w:hAnsi="Times New Roman"/>
          <w:color w:val="auto"/>
          <w:sz w:val="28"/>
          <w:szCs w:val="27"/>
        </w:rPr>
        <w:t xml:space="preserve">В соответствии с Жилищным кодексом Российской Федерации, Федеральным законом от 26 декабря 2008 года № 294-ФЗ 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«</w:t>
      </w:r>
      <w:r w:rsidRPr="00E6494F">
        <w:rPr>
          <w:rFonts w:ascii="Times New Roman" w:hAnsi="Times New Roman"/>
          <w:color w:val="auto"/>
          <w:sz w:val="28"/>
          <w:szCs w:val="27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»</w:t>
      </w:r>
      <w:r w:rsidRPr="00E6494F">
        <w:rPr>
          <w:rFonts w:ascii="Times New Roman" w:hAnsi="Times New Roman"/>
          <w:color w:val="auto"/>
          <w:sz w:val="28"/>
          <w:szCs w:val="27"/>
        </w:rPr>
        <w:t>,</w:t>
      </w:r>
      <w:r w:rsidRPr="00E6494F">
        <w:rPr>
          <w:rFonts w:ascii="Times New Roman" w:hAnsi="Times New Roman"/>
          <w:sz w:val="32"/>
          <w:szCs w:val="28"/>
        </w:rPr>
        <w:t xml:space="preserve"> </w:t>
      </w:r>
      <w:r w:rsidR="00DC22AC">
        <w:rPr>
          <w:rFonts w:ascii="Times New Roman" w:hAnsi="Times New Roman"/>
          <w:sz w:val="28"/>
          <w:szCs w:val="28"/>
        </w:rPr>
        <w:t xml:space="preserve">Федеральным законом от 06 октября </w:t>
      </w:r>
      <w:r w:rsidRPr="00E6494F">
        <w:rPr>
          <w:rFonts w:ascii="Times New Roman" w:hAnsi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6494F">
        <w:rPr>
          <w:rFonts w:ascii="Times New Roman" w:hAnsi="Times New Roman"/>
          <w:color w:val="auto"/>
          <w:sz w:val="28"/>
          <w:szCs w:val="27"/>
        </w:rPr>
        <w:t>, Фед</w:t>
      </w:r>
      <w:r w:rsidR="00DC22AC">
        <w:rPr>
          <w:rFonts w:ascii="Times New Roman" w:hAnsi="Times New Roman"/>
          <w:color w:val="auto"/>
          <w:sz w:val="28"/>
          <w:szCs w:val="27"/>
        </w:rPr>
        <w:t xml:space="preserve">еральным законом от 11 июня </w:t>
      </w:r>
      <w:r w:rsidR="001C5F52">
        <w:rPr>
          <w:rFonts w:ascii="Times New Roman" w:hAnsi="Times New Roman"/>
          <w:color w:val="auto"/>
          <w:sz w:val="28"/>
          <w:szCs w:val="27"/>
        </w:rPr>
        <w:t>2021 №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 170-ФЗ 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«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«</w:t>
      </w:r>
      <w:r w:rsidRPr="00E6494F">
        <w:rPr>
          <w:rFonts w:ascii="Times New Roman" w:hAnsi="Times New Roman"/>
          <w:color w:val="auto"/>
          <w:sz w:val="28"/>
          <w:szCs w:val="27"/>
        </w:rPr>
        <w:t>О государственном контроле (надзоре) и муниципальном контроле в Российской Федерации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»</w:t>
      </w:r>
      <w:r w:rsidR="004070F6">
        <w:rPr>
          <w:rFonts w:ascii="Times New Roman" w:hAnsi="Times New Roman"/>
          <w:color w:val="auto"/>
          <w:sz w:val="28"/>
          <w:szCs w:val="27"/>
        </w:rPr>
        <w:t>,</w:t>
      </w:r>
      <w:r w:rsidRPr="00E6494F">
        <w:rPr>
          <w:sz w:val="22"/>
        </w:rPr>
        <w:t xml:space="preserve"> </w:t>
      </w:r>
      <w:r w:rsidR="004070F6">
        <w:rPr>
          <w:rFonts w:ascii="Times New Roman" w:hAnsi="Times New Roman"/>
          <w:color w:val="auto"/>
          <w:sz w:val="28"/>
          <w:szCs w:val="27"/>
        </w:rPr>
        <w:t>Федеральным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 закон</w:t>
      </w:r>
      <w:r w:rsidR="004070F6">
        <w:rPr>
          <w:rFonts w:ascii="Times New Roman" w:hAnsi="Times New Roman"/>
          <w:color w:val="auto"/>
          <w:sz w:val="28"/>
          <w:szCs w:val="27"/>
        </w:rPr>
        <w:t>ом</w:t>
      </w:r>
      <w:r w:rsidR="00DC22AC">
        <w:rPr>
          <w:rFonts w:ascii="Times New Roman" w:hAnsi="Times New Roman"/>
          <w:color w:val="auto"/>
          <w:sz w:val="28"/>
          <w:szCs w:val="27"/>
        </w:rPr>
        <w:t xml:space="preserve"> от 31 июля 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2020 </w:t>
      </w:r>
      <w:r w:rsidR="00E6494F">
        <w:rPr>
          <w:rFonts w:ascii="Times New Roman" w:hAnsi="Times New Roman"/>
          <w:color w:val="auto"/>
          <w:sz w:val="28"/>
          <w:szCs w:val="27"/>
        </w:rPr>
        <w:t>№</w:t>
      </w:r>
      <w:r w:rsidR="008D54F3">
        <w:rPr>
          <w:rFonts w:ascii="Times New Roman" w:hAnsi="Times New Roman"/>
          <w:color w:val="auto"/>
          <w:sz w:val="28"/>
          <w:szCs w:val="27"/>
        </w:rPr>
        <w:t>248-ФЗ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«</w:t>
      </w:r>
      <w:r w:rsidRPr="00E6494F">
        <w:rPr>
          <w:rFonts w:ascii="Times New Roman" w:hAnsi="Times New Roman"/>
          <w:color w:val="auto"/>
          <w:sz w:val="28"/>
          <w:szCs w:val="27"/>
        </w:rPr>
        <w:t>О государственном контроле (надзоре) и муниципальном контроле в Российской Федерации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>»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, </w:t>
      </w:r>
      <w:r w:rsidR="00862250" w:rsidRPr="00862250">
        <w:rPr>
          <w:rFonts w:ascii="Times New Roman" w:hAnsi="Times New Roman"/>
          <w:color w:val="auto"/>
          <w:sz w:val="28"/>
          <w:szCs w:val="27"/>
        </w:rPr>
        <w:t>руководствуясь Уставом Заинского муниципального района Республики Татарстан, Совет Заинского муниципального района Республики Татарстан</w:t>
      </w:r>
      <w:r w:rsidR="001C5F52">
        <w:rPr>
          <w:rFonts w:ascii="Times New Roman" w:hAnsi="Times New Roman"/>
          <w:color w:val="auto"/>
          <w:sz w:val="28"/>
          <w:szCs w:val="27"/>
        </w:rPr>
        <w:t xml:space="preserve"> </w:t>
      </w:r>
    </w:p>
    <w:p w:rsidR="001C5F52" w:rsidRDefault="001C5F52" w:rsidP="00892A93">
      <w:pPr>
        <w:widowControl/>
        <w:jc w:val="center"/>
        <w:rPr>
          <w:rFonts w:ascii="Times New Roman" w:hAnsi="Times New Roman"/>
          <w:color w:val="auto"/>
          <w:sz w:val="28"/>
          <w:szCs w:val="27"/>
        </w:rPr>
      </w:pPr>
    </w:p>
    <w:p w:rsidR="00A65E62" w:rsidRPr="00762748" w:rsidRDefault="00862250" w:rsidP="00892A93">
      <w:pPr>
        <w:widowControl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762748">
        <w:rPr>
          <w:rFonts w:ascii="Times New Roman" w:hAnsi="Times New Roman"/>
          <w:b/>
          <w:color w:val="auto"/>
          <w:sz w:val="32"/>
          <w:szCs w:val="32"/>
        </w:rPr>
        <w:t>РЕШИЛ:</w:t>
      </w:r>
    </w:p>
    <w:p w:rsidR="00A65E62" w:rsidRPr="00E6494F" w:rsidRDefault="00A65E62" w:rsidP="00A65E62">
      <w:pPr>
        <w:widowControl/>
        <w:ind w:firstLine="540"/>
        <w:jc w:val="both"/>
        <w:rPr>
          <w:rFonts w:ascii="Times New Roman" w:hAnsi="Times New Roman"/>
          <w:color w:val="auto"/>
          <w:sz w:val="28"/>
          <w:szCs w:val="27"/>
        </w:rPr>
      </w:pPr>
    </w:p>
    <w:p w:rsidR="00A65E62" w:rsidRDefault="00A65E62" w:rsidP="00892A93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E6494F">
        <w:rPr>
          <w:rFonts w:ascii="Times New Roman" w:hAnsi="Times New Roman"/>
          <w:color w:val="auto"/>
          <w:sz w:val="28"/>
          <w:szCs w:val="27"/>
        </w:rPr>
        <w:t>1.</w:t>
      </w:r>
      <w:r w:rsidR="00892A93" w:rsidRPr="00E6494F">
        <w:rPr>
          <w:rFonts w:ascii="Times New Roman" w:hAnsi="Times New Roman"/>
          <w:color w:val="auto"/>
          <w:sz w:val="28"/>
          <w:szCs w:val="27"/>
        </w:rPr>
        <w:tab/>
      </w:r>
      <w:r w:rsidR="00DC22AC">
        <w:rPr>
          <w:rFonts w:ascii="Times New Roman" w:hAnsi="Times New Roman"/>
          <w:color w:val="auto"/>
          <w:sz w:val="28"/>
          <w:szCs w:val="27"/>
        </w:rPr>
        <w:t>Внести</w:t>
      </w:r>
      <w:r w:rsidR="00D72FF9"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B0254B">
        <w:rPr>
          <w:rFonts w:ascii="Times New Roman" w:hAnsi="Times New Roman"/>
          <w:color w:val="auto"/>
          <w:sz w:val="28"/>
          <w:szCs w:val="27"/>
        </w:rPr>
        <w:t xml:space="preserve">в </w:t>
      </w:r>
      <w:r w:rsidR="008D54F3">
        <w:rPr>
          <w:rFonts w:ascii="Times New Roman" w:hAnsi="Times New Roman"/>
          <w:color w:val="auto"/>
          <w:sz w:val="28"/>
          <w:szCs w:val="27"/>
        </w:rPr>
        <w:t>р</w:t>
      </w:r>
      <w:r w:rsidR="00BE6C42">
        <w:rPr>
          <w:rFonts w:ascii="Times New Roman" w:hAnsi="Times New Roman"/>
          <w:color w:val="auto"/>
          <w:sz w:val="28"/>
          <w:szCs w:val="27"/>
        </w:rPr>
        <w:t xml:space="preserve">ешение </w:t>
      </w:r>
      <w:r w:rsidR="00DC22AC" w:rsidRPr="00DC22AC">
        <w:rPr>
          <w:rFonts w:ascii="Times New Roman" w:hAnsi="Times New Roman"/>
          <w:color w:val="auto"/>
          <w:sz w:val="28"/>
          <w:szCs w:val="27"/>
        </w:rPr>
        <w:t xml:space="preserve">Совета Заинского муниципального района </w:t>
      </w:r>
      <w:r w:rsidR="008D54F3">
        <w:rPr>
          <w:rFonts w:ascii="Times New Roman" w:hAnsi="Times New Roman"/>
          <w:color w:val="auto"/>
          <w:sz w:val="28"/>
          <w:szCs w:val="27"/>
        </w:rPr>
        <w:t xml:space="preserve">от 07.10.2021 №170 </w:t>
      </w:r>
      <w:r w:rsidR="00BE6C42">
        <w:rPr>
          <w:rFonts w:ascii="Times New Roman" w:hAnsi="Times New Roman"/>
          <w:color w:val="auto"/>
          <w:sz w:val="28"/>
          <w:szCs w:val="27"/>
        </w:rPr>
        <w:t>«Об утверждении Положения осуществления</w:t>
      </w:r>
      <w:r w:rsidRPr="00E6494F">
        <w:rPr>
          <w:rFonts w:ascii="Times New Roman" w:hAnsi="Times New Roman"/>
          <w:color w:val="auto"/>
          <w:sz w:val="28"/>
          <w:szCs w:val="27"/>
        </w:rPr>
        <w:t xml:space="preserve"> муниципального жилищного контроля на территории </w:t>
      </w:r>
      <w:r w:rsidR="001C5F52">
        <w:rPr>
          <w:rFonts w:ascii="Times New Roman" w:hAnsi="Times New Roman"/>
          <w:color w:val="auto"/>
          <w:sz w:val="28"/>
          <w:szCs w:val="27"/>
        </w:rPr>
        <w:t>Заинского</w:t>
      </w:r>
      <w:r w:rsidR="001C5F52" w:rsidRPr="00E6494F">
        <w:rPr>
          <w:rFonts w:ascii="Times New Roman" w:hAnsi="Times New Roman"/>
          <w:color w:val="auto"/>
          <w:sz w:val="28"/>
          <w:szCs w:val="27"/>
        </w:rPr>
        <w:t xml:space="preserve"> муници</w:t>
      </w:r>
      <w:r w:rsidR="001C5F52">
        <w:rPr>
          <w:rFonts w:ascii="Times New Roman" w:hAnsi="Times New Roman"/>
          <w:color w:val="auto"/>
          <w:sz w:val="28"/>
          <w:szCs w:val="27"/>
        </w:rPr>
        <w:t>пального района</w:t>
      </w:r>
      <w:r w:rsidR="00BE6C42">
        <w:rPr>
          <w:rFonts w:ascii="Times New Roman" w:hAnsi="Times New Roman"/>
          <w:color w:val="auto"/>
          <w:sz w:val="28"/>
          <w:szCs w:val="27"/>
        </w:rPr>
        <w:t xml:space="preserve"> Республики Татарстан» </w:t>
      </w:r>
      <w:r w:rsidR="00C42F5E">
        <w:rPr>
          <w:rFonts w:ascii="Times New Roman" w:hAnsi="Times New Roman"/>
          <w:color w:val="auto"/>
          <w:sz w:val="28"/>
          <w:szCs w:val="27"/>
        </w:rPr>
        <w:t>(с изм</w:t>
      </w:r>
      <w:r w:rsidR="00976652">
        <w:rPr>
          <w:rFonts w:ascii="Times New Roman" w:hAnsi="Times New Roman"/>
          <w:color w:val="auto"/>
          <w:sz w:val="28"/>
          <w:szCs w:val="27"/>
        </w:rPr>
        <w:t>енениями и дополнениями</w:t>
      </w:r>
      <w:r w:rsidR="006D269B"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1F3686">
        <w:rPr>
          <w:rFonts w:ascii="Times New Roman" w:hAnsi="Times New Roman"/>
          <w:color w:val="auto"/>
          <w:sz w:val="28"/>
          <w:szCs w:val="27"/>
        </w:rPr>
        <w:t>от 27.12.2021 №</w:t>
      </w:r>
      <w:r w:rsidR="00762748"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1F3686">
        <w:rPr>
          <w:rFonts w:ascii="Times New Roman" w:hAnsi="Times New Roman"/>
          <w:color w:val="auto"/>
          <w:sz w:val="28"/>
          <w:szCs w:val="27"/>
        </w:rPr>
        <w:t>195</w:t>
      </w:r>
      <w:r w:rsidR="00C42F5E" w:rsidRPr="006D269B">
        <w:rPr>
          <w:rFonts w:ascii="Times New Roman" w:hAnsi="Times New Roman"/>
          <w:color w:val="auto"/>
          <w:sz w:val="28"/>
          <w:szCs w:val="27"/>
        </w:rPr>
        <w:t>)</w:t>
      </w:r>
      <w:r w:rsidR="006D269B"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8D54F3" w:rsidRPr="006D269B">
        <w:rPr>
          <w:rFonts w:ascii="Times New Roman" w:hAnsi="Times New Roman"/>
          <w:color w:val="auto"/>
          <w:sz w:val="28"/>
          <w:szCs w:val="27"/>
        </w:rPr>
        <w:t>сле</w:t>
      </w:r>
      <w:r w:rsidR="008D54F3">
        <w:rPr>
          <w:rFonts w:ascii="Times New Roman" w:hAnsi="Times New Roman"/>
          <w:color w:val="auto"/>
          <w:sz w:val="28"/>
          <w:szCs w:val="27"/>
        </w:rPr>
        <w:t>дующие изменения:</w:t>
      </w:r>
    </w:p>
    <w:p w:rsidR="00491A68" w:rsidRDefault="00DC22AC" w:rsidP="00892A93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1.1.</w:t>
      </w:r>
      <w:r w:rsidR="00862250">
        <w:rPr>
          <w:rFonts w:ascii="Times New Roman" w:hAnsi="Times New Roman"/>
          <w:color w:val="auto"/>
          <w:sz w:val="28"/>
          <w:szCs w:val="27"/>
        </w:rPr>
        <w:t xml:space="preserve">   </w:t>
      </w:r>
      <w:r>
        <w:rPr>
          <w:rFonts w:ascii="Times New Roman" w:hAnsi="Times New Roman"/>
          <w:color w:val="auto"/>
          <w:sz w:val="28"/>
          <w:szCs w:val="27"/>
        </w:rPr>
        <w:t>Раздел 5</w:t>
      </w:r>
      <w:r w:rsidR="006E4E7B">
        <w:rPr>
          <w:rFonts w:ascii="Times New Roman" w:hAnsi="Times New Roman"/>
          <w:color w:val="auto"/>
          <w:sz w:val="28"/>
          <w:szCs w:val="27"/>
        </w:rPr>
        <w:t xml:space="preserve"> Положения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  <w:r w:rsidR="00D72FF9">
        <w:rPr>
          <w:rFonts w:ascii="Times New Roman" w:hAnsi="Times New Roman"/>
          <w:color w:val="auto"/>
          <w:sz w:val="28"/>
          <w:szCs w:val="27"/>
        </w:rPr>
        <w:t>и</w:t>
      </w:r>
      <w:r>
        <w:rPr>
          <w:rFonts w:ascii="Times New Roman" w:hAnsi="Times New Roman"/>
          <w:color w:val="auto"/>
          <w:sz w:val="28"/>
          <w:szCs w:val="27"/>
        </w:rPr>
        <w:t>зложить в следующей</w:t>
      </w:r>
      <w:r w:rsidR="00491A68">
        <w:rPr>
          <w:rFonts w:ascii="Times New Roman" w:hAnsi="Times New Roman"/>
          <w:color w:val="auto"/>
          <w:sz w:val="28"/>
          <w:szCs w:val="27"/>
        </w:rPr>
        <w:t xml:space="preserve"> редакции: 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«5. Обжалование решений, действий (бездействия) должностных лиц органа муниципального контроля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 xml:space="preserve">5.1. Решения Контрольного органа, действия (бездействие) его должностных лиц, осуществляющих муниципальный </w:t>
      </w:r>
      <w:r w:rsidR="001F3686">
        <w:rPr>
          <w:rFonts w:ascii="Times New Roman" w:hAnsi="Times New Roman"/>
          <w:color w:val="auto"/>
          <w:sz w:val="28"/>
          <w:szCs w:val="27"/>
        </w:rPr>
        <w:t>жилищный</w:t>
      </w:r>
      <w:r w:rsidRPr="00F14531">
        <w:rPr>
          <w:rFonts w:ascii="Times New Roman" w:hAnsi="Times New Roman"/>
          <w:color w:val="auto"/>
          <w:sz w:val="28"/>
          <w:szCs w:val="27"/>
        </w:rPr>
        <w:t xml:space="preserve"> контроль, могут быть обжалованы в порядке, установленном главой 9 Федерального закона № 248-ФЗ.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 xml:space="preserve">5.2. Решения Контрольного органа, действия (бездействие) его должностных лиц могут быть обжалованы в суд только после их досудебного обжалования, за исключением случаев обжалования в суд </w:t>
      </w:r>
      <w:r w:rsidRPr="00F14531">
        <w:rPr>
          <w:rFonts w:ascii="Times New Roman" w:hAnsi="Times New Roman"/>
          <w:color w:val="auto"/>
          <w:sz w:val="28"/>
          <w:szCs w:val="27"/>
        </w:rPr>
        <w:lastRenderedPageBreak/>
        <w:t>решений, действий (бездействия) гражданами, не осуществляющими предпринимательской деятельности.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 xml:space="preserve">5.3. Контролируемые лица, права и законные интересы которых, по их мнению, были непосредственно нарушены в рамках муниципального </w:t>
      </w:r>
      <w:r w:rsidR="001F3686">
        <w:rPr>
          <w:rFonts w:ascii="Times New Roman" w:hAnsi="Times New Roman"/>
          <w:color w:val="auto"/>
          <w:sz w:val="28"/>
          <w:szCs w:val="27"/>
        </w:rPr>
        <w:t>жилищный</w:t>
      </w:r>
      <w:r w:rsidRPr="00F14531">
        <w:rPr>
          <w:rFonts w:ascii="Times New Roman" w:hAnsi="Times New Roman"/>
          <w:color w:val="auto"/>
          <w:sz w:val="28"/>
          <w:szCs w:val="27"/>
        </w:rPr>
        <w:t xml:space="preserve"> контроля, имеют право на досудебное обжалование: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а) решений о проведении контрольных мероприятий;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б) актов контрольных мероприятий;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в) действий (бездействия) должностных лиц Контрольного органа в рамках контрольных мероприятий.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5.4. Жалоба подается контролируемым лицом в Контрольный орган в электронном виде с использованием единого портала государственных и муниципальных услуг.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При подаче жалобы гражданином она должна быть подписана простой электронной подписью</w:t>
      </w:r>
      <w:r w:rsidR="003007BC">
        <w:rPr>
          <w:rFonts w:ascii="Times New Roman" w:hAnsi="Times New Roman"/>
          <w:color w:val="auto"/>
          <w:sz w:val="28"/>
          <w:szCs w:val="27"/>
        </w:rPr>
        <w:t>,</w:t>
      </w:r>
      <w:r w:rsidRPr="00F14531">
        <w:rPr>
          <w:rFonts w:ascii="Times New Roman" w:hAnsi="Times New Roman"/>
          <w:color w:val="auto"/>
          <w:sz w:val="28"/>
          <w:szCs w:val="27"/>
        </w:rPr>
        <w:t xml:space="preserve"> либо усиленной квалифицированной электронной подписью.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При подаче жалобы организацией она должна быть подписана усиленной квалифицированной электронной подписью.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5.5. Жалоба на решение Контрольного органа, действие (бездействие) его должностных лиц рассматривается руководителем Контрольного органа.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5.6. 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5.7. Контрольный орган в срок не позднее двух рабочих дней со дня регистрации жалобы принимает решение: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1) о приостановлении исполнения обжалуемого решения Контрольного органа;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2) об отказе в приостановлении исполнения обжалуемого решения Контрольного органа.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lastRenderedPageBreak/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5.8. Жалоба должна содержать: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3) сведения об обжалуемом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5) требования лица, подавшего жалобу;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при Президенте Республики Татарстан по защите прав предпринимателей, относящаяся к предмету жалобы.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при Президенте Республики Татарстан по защите прав предпринимателей направляется Контрольным органом лицу, подавшему жалобу, в течение одного рабочего дня с момента принятия решения по жалобе.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lastRenderedPageBreak/>
        <w:t>5.9. Руководитель (заместитель руководителя) (далее – уполномоченное на рассмотрение жалобы должностное лицо) Контрольного органа, принимает решение об отказе в рассмотрении жалобы в течение пяти рабочих дней с момента получения жалобы, если: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1) жалоба подана после истечения срока подачи жалобы, указанного в пункте 5.6. настоящего Положения, и не содержит ходатайства о его восстановлении или в восстановлении пропущенного срока подачи жалобы;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2) в удовлетворении ходатайства о восстановлении пропущенного срока на подачу жалобы отказано;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4) имеется решение суда по вопросам, поставленным в жалобе;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8) жалоба подана в ненадлежащий Контрольный орган;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Отказ в рассмотрении жалобы по основаниям, указанным в подпунктах 3-8 настоящего пункта,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5.10. Уполномоченное на рассмотрение жалобы должностное лицо Контрольного органа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Контрольный орган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lastRenderedPageBreak/>
        <w:t>5.11. Жалоба подлежит рассмотрению Контрольным органом в течение двадцати рабочих дней со дня ее регистрации.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В исключительных случаях указанный срок может быть продлен указанным органом, но не более чем на двадцать рабочих дней.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5.12. Контрольный орган вправе запросить у контролируемого лица, подавшего жалобу, дополнительную информацию и документы, относящиеся к предмету жалобы.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пять рабочих дней с момента направления запроса.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5.13. 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5.14. По итогам рассмотрения жалобы Контрольный орган принимает одно из следующих решений: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1) оставляет жалобу без удовлетворения;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2) отменяет решение Контрольного органа полностью или частично;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3) отменяет решение Контрольного органа полностью и принимает новое решение;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5.15.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государственных и муниципальных услуг Республики Татарстан в срок не позднее одного рабочего дня со дня его принятия.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 xml:space="preserve">Решение Контрольного органа по итогам рассмотрения жалобы, содержащей сведения и документы, составляющие государственную или </w:t>
      </w:r>
      <w:r w:rsidRPr="00F14531">
        <w:rPr>
          <w:rFonts w:ascii="Times New Roman" w:hAnsi="Times New Roman"/>
          <w:color w:val="auto"/>
          <w:sz w:val="28"/>
          <w:szCs w:val="27"/>
        </w:rPr>
        <w:lastRenderedPageBreak/>
        <w:t>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</w:t>
      </w:r>
      <w:r>
        <w:rPr>
          <w:rFonts w:ascii="Times New Roman" w:hAnsi="Times New Roman"/>
          <w:color w:val="auto"/>
          <w:sz w:val="28"/>
          <w:szCs w:val="27"/>
        </w:rPr>
        <w:t>ия.»</w:t>
      </w:r>
    </w:p>
    <w:p w:rsidR="00F14531" w:rsidRPr="00F14531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 w:rsidRPr="00F14531">
        <w:rPr>
          <w:rFonts w:ascii="Times New Roman" w:hAnsi="Times New Roman"/>
          <w:color w:val="auto"/>
          <w:sz w:val="28"/>
          <w:szCs w:val="27"/>
        </w:rPr>
        <w:t>2.</w:t>
      </w:r>
      <w:r w:rsidRPr="00F14531">
        <w:rPr>
          <w:rFonts w:ascii="Times New Roman" w:hAnsi="Times New Roman"/>
          <w:color w:val="auto"/>
          <w:sz w:val="28"/>
          <w:szCs w:val="27"/>
        </w:rPr>
        <w:tab/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F14531" w:rsidRPr="003B02E4" w:rsidRDefault="00F14531" w:rsidP="00F14531">
      <w:pPr>
        <w:widowControl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 w:rsidRPr="003B02E4">
        <w:rPr>
          <w:rFonts w:ascii="Times New Roman" w:hAnsi="Times New Roman"/>
          <w:color w:val="000000" w:themeColor="text1"/>
          <w:sz w:val="28"/>
          <w:szCs w:val="27"/>
        </w:rPr>
        <w:t>3.</w:t>
      </w:r>
      <w:r w:rsidRPr="003B02E4">
        <w:rPr>
          <w:rFonts w:ascii="Times New Roman" w:hAnsi="Times New Roman"/>
          <w:color w:val="000000" w:themeColor="text1"/>
          <w:sz w:val="28"/>
          <w:szCs w:val="27"/>
        </w:rPr>
        <w:tab/>
        <w:t xml:space="preserve">Настоящее решение вступает в силу с 1 </w:t>
      </w:r>
      <w:r w:rsidR="00E94087" w:rsidRPr="003B02E4">
        <w:rPr>
          <w:rFonts w:ascii="Times New Roman" w:hAnsi="Times New Roman"/>
          <w:color w:val="000000" w:themeColor="text1"/>
          <w:sz w:val="28"/>
          <w:szCs w:val="27"/>
        </w:rPr>
        <w:t>января 2023 года.</w:t>
      </w:r>
    </w:p>
    <w:p w:rsidR="00782350" w:rsidRPr="00782350" w:rsidRDefault="00E94087" w:rsidP="00782350">
      <w:pPr>
        <w:widowControl/>
        <w:tabs>
          <w:tab w:val="left" w:pos="567"/>
        </w:tabs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4</w:t>
      </w:r>
      <w:r w:rsidR="006E4E7B" w:rsidRPr="006E4E7B">
        <w:rPr>
          <w:rFonts w:ascii="Times New Roman" w:hAnsi="Times New Roman"/>
          <w:color w:val="auto"/>
          <w:sz w:val="28"/>
          <w:szCs w:val="27"/>
        </w:rPr>
        <w:t>.</w:t>
      </w:r>
      <w:r w:rsidR="006E4E7B" w:rsidRPr="006E4E7B">
        <w:rPr>
          <w:rFonts w:ascii="Times New Roman" w:hAnsi="Times New Roman"/>
          <w:color w:val="auto"/>
          <w:sz w:val="28"/>
          <w:szCs w:val="27"/>
        </w:rPr>
        <w:tab/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782350" w:rsidRDefault="00782350" w:rsidP="00782350">
      <w:pPr>
        <w:widowControl/>
        <w:spacing w:after="200" w:line="276" w:lineRule="auto"/>
        <w:rPr>
          <w:rFonts w:ascii="Times New Roman" w:hAnsi="Times New Roman"/>
          <w:b/>
          <w:color w:val="auto"/>
          <w:sz w:val="28"/>
          <w:szCs w:val="27"/>
        </w:rPr>
      </w:pPr>
    </w:p>
    <w:p w:rsidR="00782350" w:rsidRDefault="00862250" w:rsidP="00782350">
      <w:pPr>
        <w:widowControl/>
        <w:spacing w:after="200" w:line="276" w:lineRule="auto"/>
        <w:rPr>
          <w:rFonts w:ascii="Times New Roman" w:hAnsi="Times New Roman"/>
          <w:color w:val="auto"/>
          <w:sz w:val="24"/>
          <w:szCs w:val="24"/>
        </w:rPr>
      </w:pPr>
      <w:r w:rsidRPr="00862250">
        <w:rPr>
          <w:rFonts w:ascii="Times New Roman" w:hAnsi="Times New Roman"/>
          <w:b/>
          <w:color w:val="auto"/>
          <w:sz w:val="28"/>
          <w:szCs w:val="27"/>
        </w:rPr>
        <w:t>Председатель Совета</w:t>
      </w:r>
      <w:r w:rsidR="00782350">
        <w:rPr>
          <w:rFonts w:ascii="Times New Roman" w:hAnsi="Times New Roman"/>
          <w:b/>
          <w:color w:val="auto"/>
          <w:sz w:val="28"/>
          <w:szCs w:val="27"/>
        </w:rPr>
        <w:t xml:space="preserve"> </w:t>
      </w:r>
      <w:r w:rsidR="00782350">
        <w:rPr>
          <w:rFonts w:ascii="Times New Roman" w:hAnsi="Times New Roman"/>
          <w:b/>
          <w:color w:val="auto"/>
          <w:sz w:val="28"/>
          <w:szCs w:val="27"/>
        </w:rPr>
        <w:tab/>
      </w:r>
      <w:r w:rsidR="00782350">
        <w:rPr>
          <w:rFonts w:ascii="Times New Roman" w:hAnsi="Times New Roman"/>
          <w:b/>
          <w:color w:val="auto"/>
          <w:sz w:val="28"/>
          <w:szCs w:val="27"/>
        </w:rPr>
        <w:tab/>
      </w:r>
      <w:r w:rsidR="00782350">
        <w:rPr>
          <w:rFonts w:ascii="Times New Roman" w:hAnsi="Times New Roman"/>
          <w:b/>
          <w:color w:val="auto"/>
          <w:sz w:val="28"/>
          <w:szCs w:val="27"/>
        </w:rPr>
        <w:tab/>
      </w:r>
      <w:r w:rsidR="00782350">
        <w:rPr>
          <w:rFonts w:ascii="Times New Roman" w:hAnsi="Times New Roman"/>
          <w:b/>
          <w:color w:val="auto"/>
          <w:sz w:val="28"/>
          <w:szCs w:val="27"/>
        </w:rPr>
        <w:tab/>
      </w:r>
      <w:r w:rsidR="00782350">
        <w:rPr>
          <w:rFonts w:ascii="Times New Roman" w:hAnsi="Times New Roman"/>
          <w:b/>
          <w:color w:val="auto"/>
          <w:sz w:val="28"/>
          <w:szCs w:val="27"/>
        </w:rPr>
        <w:tab/>
      </w:r>
      <w:r w:rsidRPr="00862250">
        <w:rPr>
          <w:rFonts w:ascii="Times New Roman" w:hAnsi="Times New Roman"/>
          <w:b/>
          <w:color w:val="auto"/>
          <w:sz w:val="28"/>
          <w:szCs w:val="27"/>
        </w:rPr>
        <w:tab/>
        <w:t xml:space="preserve">      </w:t>
      </w:r>
      <w:r w:rsidR="00782350">
        <w:rPr>
          <w:rFonts w:ascii="Times New Roman" w:hAnsi="Times New Roman"/>
          <w:b/>
          <w:color w:val="auto"/>
          <w:sz w:val="28"/>
          <w:szCs w:val="27"/>
        </w:rPr>
        <w:t xml:space="preserve">      </w:t>
      </w:r>
      <w:r w:rsidRPr="00862250">
        <w:rPr>
          <w:rFonts w:ascii="Times New Roman" w:hAnsi="Times New Roman"/>
          <w:b/>
          <w:color w:val="auto"/>
          <w:sz w:val="28"/>
          <w:szCs w:val="27"/>
        </w:rPr>
        <w:t xml:space="preserve"> </w:t>
      </w:r>
      <w:r w:rsidR="00782350">
        <w:rPr>
          <w:rFonts w:ascii="Times New Roman" w:hAnsi="Times New Roman"/>
          <w:b/>
          <w:color w:val="auto"/>
          <w:sz w:val="28"/>
          <w:szCs w:val="27"/>
        </w:rPr>
        <w:t>Р.Г. Каримов</w:t>
      </w: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782350" w:rsidRPr="00782350" w:rsidRDefault="00782350" w:rsidP="00782350">
      <w:pPr>
        <w:rPr>
          <w:rFonts w:ascii="Times New Roman" w:hAnsi="Times New Roman"/>
          <w:sz w:val="24"/>
          <w:szCs w:val="24"/>
        </w:rPr>
      </w:pPr>
    </w:p>
    <w:p w:rsidR="002B4742" w:rsidRPr="000E7BBF" w:rsidRDefault="002B4742" w:rsidP="00782350">
      <w:pPr>
        <w:pStyle w:val="ConsPlusNormal"/>
        <w:spacing w:line="192" w:lineRule="auto"/>
        <w:ind w:firstLine="0"/>
        <w:outlineLvl w:val="1"/>
      </w:pPr>
    </w:p>
    <w:sectPr w:rsidR="002B4742" w:rsidRPr="000E7BBF" w:rsidSect="00782350">
      <w:pgSz w:w="11906" w:h="16838"/>
      <w:pgMar w:top="1134" w:right="1559" w:bottom="1134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C1" w:rsidRDefault="00CA20C1" w:rsidP="000E7BBF">
      <w:r>
        <w:separator/>
      </w:r>
    </w:p>
  </w:endnote>
  <w:endnote w:type="continuationSeparator" w:id="0">
    <w:p w:rsidR="00CA20C1" w:rsidRDefault="00CA20C1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C1" w:rsidRDefault="00CA20C1" w:rsidP="000E7BBF">
      <w:r>
        <w:separator/>
      </w:r>
    </w:p>
  </w:footnote>
  <w:footnote w:type="continuationSeparator" w:id="0">
    <w:p w:rsidR="00CA20C1" w:rsidRDefault="00CA20C1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F"/>
    <w:rsid w:val="000000F5"/>
    <w:rsid w:val="000176AB"/>
    <w:rsid w:val="00030B2D"/>
    <w:rsid w:val="000363C5"/>
    <w:rsid w:val="0004178C"/>
    <w:rsid w:val="00073005"/>
    <w:rsid w:val="00074265"/>
    <w:rsid w:val="00077B93"/>
    <w:rsid w:val="000C0BDD"/>
    <w:rsid w:val="000C262E"/>
    <w:rsid w:val="000D09E5"/>
    <w:rsid w:val="000E7BBF"/>
    <w:rsid w:val="00115CFF"/>
    <w:rsid w:val="00155070"/>
    <w:rsid w:val="00156FED"/>
    <w:rsid w:val="00186361"/>
    <w:rsid w:val="001A760A"/>
    <w:rsid w:val="001B47B6"/>
    <w:rsid w:val="001C5F52"/>
    <w:rsid w:val="001D2F21"/>
    <w:rsid w:val="001E17A1"/>
    <w:rsid w:val="001F3686"/>
    <w:rsid w:val="0020455B"/>
    <w:rsid w:val="00241D52"/>
    <w:rsid w:val="00242BBB"/>
    <w:rsid w:val="00245552"/>
    <w:rsid w:val="00256A8C"/>
    <w:rsid w:val="00284EC2"/>
    <w:rsid w:val="00292277"/>
    <w:rsid w:val="002B4742"/>
    <w:rsid w:val="002B67EB"/>
    <w:rsid w:val="002C4CF1"/>
    <w:rsid w:val="002D2FB2"/>
    <w:rsid w:val="003007BC"/>
    <w:rsid w:val="00334035"/>
    <w:rsid w:val="00335A2A"/>
    <w:rsid w:val="003509A4"/>
    <w:rsid w:val="00370AFD"/>
    <w:rsid w:val="00381F21"/>
    <w:rsid w:val="0038586F"/>
    <w:rsid w:val="00393193"/>
    <w:rsid w:val="003B02E4"/>
    <w:rsid w:val="003D0639"/>
    <w:rsid w:val="003E3A7B"/>
    <w:rsid w:val="003E666D"/>
    <w:rsid w:val="00405477"/>
    <w:rsid w:val="004070F6"/>
    <w:rsid w:val="00411A4A"/>
    <w:rsid w:val="004320CB"/>
    <w:rsid w:val="00432AF6"/>
    <w:rsid w:val="00447252"/>
    <w:rsid w:val="00477305"/>
    <w:rsid w:val="00491A68"/>
    <w:rsid w:val="004C1D4B"/>
    <w:rsid w:val="004D0761"/>
    <w:rsid w:val="005626C3"/>
    <w:rsid w:val="00566C6A"/>
    <w:rsid w:val="00591AB7"/>
    <w:rsid w:val="005A6752"/>
    <w:rsid w:val="005B79F9"/>
    <w:rsid w:val="005E337E"/>
    <w:rsid w:val="00625F54"/>
    <w:rsid w:val="00633AF8"/>
    <w:rsid w:val="00641DD0"/>
    <w:rsid w:val="00644EE8"/>
    <w:rsid w:val="0067760F"/>
    <w:rsid w:val="0069066E"/>
    <w:rsid w:val="006A4650"/>
    <w:rsid w:val="006A6ACF"/>
    <w:rsid w:val="006B195E"/>
    <w:rsid w:val="006D269B"/>
    <w:rsid w:val="006E4E7B"/>
    <w:rsid w:val="006F3B86"/>
    <w:rsid w:val="00707B35"/>
    <w:rsid w:val="0071186C"/>
    <w:rsid w:val="00733FF8"/>
    <w:rsid w:val="00762748"/>
    <w:rsid w:val="00775DA7"/>
    <w:rsid w:val="00782350"/>
    <w:rsid w:val="00787C5D"/>
    <w:rsid w:val="007A03C9"/>
    <w:rsid w:val="007A3412"/>
    <w:rsid w:val="007A7AA9"/>
    <w:rsid w:val="007B0E7C"/>
    <w:rsid w:val="007B185F"/>
    <w:rsid w:val="007D5AD9"/>
    <w:rsid w:val="00812054"/>
    <w:rsid w:val="00834295"/>
    <w:rsid w:val="0084171D"/>
    <w:rsid w:val="00862250"/>
    <w:rsid w:val="00863FF9"/>
    <w:rsid w:val="00864D07"/>
    <w:rsid w:val="008775CC"/>
    <w:rsid w:val="00892A93"/>
    <w:rsid w:val="008D54F3"/>
    <w:rsid w:val="008E79FB"/>
    <w:rsid w:val="008F42E1"/>
    <w:rsid w:val="009041C4"/>
    <w:rsid w:val="00952F6A"/>
    <w:rsid w:val="00976652"/>
    <w:rsid w:val="00984E5A"/>
    <w:rsid w:val="0099433E"/>
    <w:rsid w:val="009B54C4"/>
    <w:rsid w:val="009E1810"/>
    <w:rsid w:val="009E6854"/>
    <w:rsid w:val="00A07424"/>
    <w:rsid w:val="00A14EC0"/>
    <w:rsid w:val="00A15315"/>
    <w:rsid w:val="00A64A6B"/>
    <w:rsid w:val="00A65E62"/>
    <w:rsid w:val="00A70492"/>
    <w:rsid w:val="00A73B87"/>
    <w:rsid w:val="00A930C9"/>
    <w:rsid w:val="00AA5FA6"/>
    <w:rsid w:val="00AB112A"/>
    <w:rsid w:val="00AF13FB"/>
    <w:rsid w:val="00AF15F7"/>
    <w:rsid w:val="00B0254B"/>
    <w:rsid w:val="00B060F2"/>
    <w:rsid w:val="00B11DFF"/>
    <w:rsid w:val="00B20D87"/>
    <w:rsid w:val="00B33824"/>
    <w:rsid w:val="00B7491E"/>
    <w:rsid w:val="00B75C5C"/>
    <w:rsid w:val="00B97AB6"/>
    <w:rsid w:val="00BB24BB"/>
    <w:rsid w:val="00BE6C42"/>
    <w:rsid w:val="00BF5683"/>
    <w:rsid w:val="00C06AC1"/>
    <w:rsid w:val="00C37C95"/>
    <w:rsid w:val="00C42F5E"/>
    <w:rsid w:val="00C52464"/>
    <w:rsid w:val="00C5740D"/>
    <w:rsid w:val="00C70753"/>
    <w:rsid w:val="00CA20C1"/>
    <w:rsid w:val="00CB049D"/>
    <w:rsid w:val="00CB7592"/>
    <w:rsid w:val="00CD2977"/>
    <w:rsid w:val="00CD3E8B"/>
    <w:rsid w:val="00CE7007"/>
    <w:rsid w:val="00D03202"/>
    <w:rsid w:val="00D51060"/>
    <w:rsid w:val="00D51165"/>
    <w:rsid w:val="00D70E8E"/>
    <w:rsid w:val="00D72FF9"/>
    <w:rsid w:val="00DC22AC"/>
    <w:rsid w:val="00DC3C44"/>
    <w:rsid w:val="00DC48D5"/>
    <w:rsid w:val="00DE67CE"/>
    <w:rsid w:val="00DE739C"/>
    <w:rsid w:val="00E145D5"/>
    <w:rsid w:val="00E20A63"/>
    <w:rsid w:val="00E30E32"/>
    <w:rsid w:val="00E47230"/>
    <w:rsid w:val="00E53AA8"/>
    <w:rsid w:val="00E6494F"/>
    <w:rsid w:val="00E94087"/>
    <w:rsid w:val="00EA61C9"/>
    <w:rsid w:val="00EA66DF"/>
    <w:rsid w:val="00EB3507"/>
    <w:rsid w:val="00EB5B43"/>
    <w:rsid w:val="00EB7F3D"/>
    <w:rsid w:val="00EF3D31"/>
    <w:rsid w:val="00EF733B"/>
    <w:rsid w:val="00F00D84"/>
    <w:rsid w:val="00F14531"/>
    <w:rsid w:val="00F21334"/>
    <w:rsid w:val="00F2495C"/>
    <w:rsid w:val="00F90290"/>
    <w:rsid w:val="00FC48BB"/>
    <w:rsid w:val="00FE2F6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9AFFD0-90DD-44BE-9027-60316E4E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8C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3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BFA7-FA25-4101-9D80-EEA60632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специалист</cp:lastModifiedBy>
  <cp:revision>23</cp:revision>
  <cp:lastPrinted>2022-04-22T10:32:00Z</cp:lastPrinted>
  <dcterms:created xsi:type="dcterms:W3CDTF">2022-02-09T10:06:00Z</dcterms:created>
  <dcterms:modified xsi:type="dcterms:W3CDTF">2022-04-23T07:03:00Z</dcterms:modified>
</cp:coreProperties>
</file>