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40" w:rsidRDefault="00A8168E" w:rsidP="00BD5F40">
      <w:pPr>
        <w:rPr>
          <w:rFonts w:ascii="Times New Roman" w:hAnsi="Times New Roman" w:cs="Times New Roman"/>
          <w:b/>
          <w:sz w:val="28"/>
          <w:szCs w:val="28"/>
        </w:rPr>
      </w:pPr>
      <w:r w:rsidRPr="00A8168E">
        <w:rPr>
          <w:rFonts w:ascii="Times New Roman" w:eastAsia="Calibri" w:hAnsi="Times New Roman" w:cs="Times New Roman"/>
          <w:bCs/>
          <w:noProof/>
          <w:sz w:val="28"/>
          <w:szCs w:val="28"/>
        </w:rPr>
        <w:t>Решение Совета Заинского муниципального района от 08.12.2021 №</w:t>
      </w:r>
      <w:r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 188</w:t>
      </w:r>
    </w:p>
    <w:p w:rsidR="002352DD" w:rsidRPr="00006B71" w:rsidRDefault="002352DD" w:rsidP="00BD5F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5F40" w:rsidRPr="00006B71" w:rsidRDefault="00BD5F40" w:rsidP="00F5108D">
      <w:pPr>
        <w:ind w:right="46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>Об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утверждении генерального плана </w:t>
      </w:r>
      <w:r w:rsidR="00E73556">
        <w:rPr>
          <w:rFonts w:ascii="Times New Roman" w:hAnsi="Times New Roman" w:cs="Times New Roman"/>
          <w:b/>
          <w:sz w:val="28"/>
          <w:szCs w:val="28"/>
        </w:rPr>
        <w:t>Новоспасского</w:t>
      </w:r>
      <w:r w:rsidR="000B6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C64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поселения Заинского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884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ADF" w:rsidRPr="00006B71">
        <w:rPr>
          <w:rFonts w:ascii="Times New Roman" w:hAnsi="Times New Roman" w:cs="Times New Roman"/>
          <w:b/>
          <w:sz w:val="28"/>
          <w:szCs w:val="28"/>
        </w:rPr>
        <w:t>района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06B71" w:rsidRDefault="00BD5F40" w:rsidP="00006B71">
      <w:pPr>
        <w:rPr>
          <w:rFonts w:ascii="Times New Roman" w:hAnsi="Times New Roman" w:cs="Times New Roman"/>
          <w:b/>
          <w:sz w:val="28"/>
          <w:szCs w:val="28"/>
        </w:rPr>
      </w:pPr>
      <w:r w:rsidRPr="00006B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696" w:rsidRDefault="00BD5F40" w:rsidP="008916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инфраструктуры, обеспечения учета интересов граждан и их объединений, в соответствии со статьями 9, 24, 25 Градостроительного кодекса Российской Федерации, статьями 14,</w:t>
      </w:r>
      <w:r w:rsidR="00831ABD">
        <w:rPr>
          <w:rFonts w:ascii="Times New Roman" w:hAnsi="Times New Roman" w:cs="Times New Roman"/>
          <w:sz w:val="28"/>
          <w:szCs w:val="28"/>
        </w:rPr>
        <w:t xml:space="preserve"> 15 Федерального закона от 6 октября </w:t>
      </w:r>
      <w:r w:rsidRPr="00006B71">
        <w:rPr>
          <w:rFonts w:ascii="Times New Roman" w:hAnsi="Times New Roman" w:cs="Times New Roman"/>
          <w:sz w:val="28"/>
          <w:szCs w:val="28"/>
        </w:rPr>
        <w:t>2003г. № 131 ФЗ «Об общих принципах местного самоуправления в Российской Федерации», статьей 10 Закон</w:t>
      </w:r>
      <w:r w:rsidR="00831ABD">
        <w:rPr>
          <w:rFonts w:ascii="Times New Roman" w:hAnsi="Times New Roman" w:cs="Times New Roman"/>
          <w:sz w:val="28"/>
          <w:szCs w:val="28"/>
        </w:rPr>
        <w:t xml:space="preserve">а Республики Татарстан от 25 декабря </w:t>
      </w:r>
      <w:r w:rsidRPr="00006B71">
        <w:rPr>
          <w:rFonts w:ascii="Times New Roman" w:hAnsi="Times New Roman" w:cs="Times New Roman"/>
          <w:sz w:val="28"/>
          <w:szCs w:val="28"/>
        </w:rPr>
        <w:t xml:space="preserve">2010г. № 98-ЗРТ «О градостроительной деятельности в Республике Татарстан», учитывая заключение о результатах проведения публичных слушаний, </w:t>
      </w:r>
      <w:r w:rsidR="00831ABD">
        <w:rPr>
          <w:rFonts w:ascii="Times New Roman" w:hAnsi="Times New Roman" w:cs="Times New Roman"/>
          <w:sz w:val="28"/>
          <w:szCs w:val="28"/>
        </w:rPr>
        <w:t>руководствуясь Уставом Заинского муниципального района Республики Татарстан</w:t>
      </w:r>
      <w:r w:rsidR="000550B5">
        <w:rPr>
          <w:rFonts w:ascii="Times New Roman" w:hAnsi="Times New Roman" w:cs="Times New Roman"/>
          <w:sz w:val="28"/>
          <w:szCs w:val="28"/>
        </w:rPr>
        <w:t xml:space="preserve">, </w:t>
      </w:r>
      <w:r w:rsidRPr="00006B71">
        <w:rPr>
          <w:rFonts w:ascii="Times New Roman" w:hAnsi="Times New Roman" w:cs="Times New Roman"/>
          <w:sz w:val="28"/>
          <w:szCs w:val="28"/>
        </w:rPr>
        <w:t>Совет Заинского муниципального района Республики Татарстан</w:t>
      </w:r>
    </w:p>
    <w:p w:rsidR="00891696" w:rsidRPr="00006B71" w:rsidRDefault="00891696" w:rsidP="008916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696" w:rsidRDefault="00BD5F40" w:rsidP="0089169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696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891696" w:rsidRPr="00A8168E" w:rsidRDefault="00891696" w:rsidP="00891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71" w:rsidRDefault="00BD5F40" w:rsidP="0089169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r w:rsidR="00E73556">
        <w:rPr>
          <w:rFonts w:ascii="Times New Roman" w:hAnsi="Times New Roman" w:cs="Times New Roman"/>
          <w:sz w:val="28"/>
          <w:szCs w:val="28"/>
        </w:rPr>
        <w:t>Новоспас</w:t>
      </w:r>
      <w:r w:rsidR="000B6100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006B71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 (Приложение).</w:t>
      </w:r>
    </w:p>
    <w:p w:rsidR="00F57C64" w:rsidRDefault="00BD5F40" w:rsidP="0089169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B71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Республики Татарстан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006B71">
        <w:rPr>
          <w:rFonts w:ascii="Times New Roman" w:hAnsi="Times New Roman" w:cs="Times New Roman"/>
          <w:sz w:val="28"/>
          <w:szCs w:val="28"/>
        </w:rPr>
        <w:t>.</w:t>
      </w:r>
      <w:r w:rsidRPr="00006B7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6B71">
        <w:rPr>
          <w:rFonts w:ascii="Times New Roman" w:hAnsi="Times New Roman" w:cs="Times New Roman"/>
          <w:sz w:val="28"/>
          <w:szCs w:val="28"/>
        </w:rPr>
        <w:t>) и на официальном сайте Заинского муниципального района Республики Татарстан.</w:t>
      </w:r>
    </w:p>
    <w:p w:rsidR="00BD5F40" w:rsidRPr="00F57C64" w:rsidRDefault="00F57C64" w:rsidP="0089169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7C6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экологии, земельным вопросам, строительству, ЖКХ и транспорту</w:t>
      </w:r>
      <w:r w:rsidR="00BD5F40" w:rsidRPr="00F57C64">
        <w:rPr>
          <w:rFonts w:ascii="Times New Roman" w:hAnsi="Times New Roman" w:cs="Times New Roman"/>
          <w:sz w:val="28"/>
          <w:szCs w:val="28"/>
        </w:rPr>
        <w:t>.</w:t>
      </w:r>
    </w:p>
    <w:p w:rsidR="00BD5F40" w:rsidRPr="00006B71" w:rsidRDefault="00BD5F40" w:rsidP="00BD5F40">
      <w:pPr>
        <w:rPr>
          <w:rFonts w:ascii="Times New Roman" w:hAnsi="Times New Roman" w:cs="Times New Roman"/>
          <w:sz w:val="28"/>
          <w:szCs w:val="28"/>
        </w:rPr>
      </w:pPr>
    </w:p>
    <w:p w:rsidR="00B51F1E" w:rsidRDefault="00BD5F40">
      <w:r w:rsidRPr="00006B7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                 </w:t>
      </w:r>
      <w:r w:rsidR="00891696">
        <w:rPr>
          <w:rFonts w:ascii="Times New Roman" w:hAnsi="Times New Roman" w:cs="Times New Roman"/>
          <w:b/>
          <w:sz w:val="28"/>
          <w:szCs w:val="28"/>
        </w:rPr>
        <w:t xml:space="preserve">             Р.Г. Каримов</w:t>
      </w:r>
      <w:r w:rsidRPr="00006B7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sectPr w:rsidR="00B51F1E" w:rsidSect="00E75AB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356"/>
    <w:multiLevelType w:val="hybridMultilevel"/>
    <w:tmpl w:val="F684E47E"/>
    <w:lvl w:ilvl="0" w:tplc="72D6152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D"/>
    <w:rsid w:val="00006B71"/>
    <w:rsid w:val="0003133D"/>
    <w:rsid w:val="000550B5"/>
    <w:rsid w:val="000B6100"/>
    <w:rsid w:val="002352DD"/>
    <w:rsid w:val="00663344"/>
    <w:rsid w:val="006E2C51"/>
    <w:rsid w:val="00831ABD"/>
    <w:rsid w:val="00884ADF"/>
    <w:rsid w:val="00891696"/>
    <w:rsid w:val="00A8168E"/>
    <w:rsid w:val="00B51F1E"/>
    <w:rsid w:val="00BB400F"/>
    <w:rsid w:val="00BD5F40"/>
    <w:rsid w:val="00D0109C"/>
    <w:rsid w:val="00DA04EA"/>
    <w:rsid w:val="00E73556"/>
    <w:rsid w:val="00F5108D"/>
    <w:rsid w:val="00F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AA396-A065-4B74-96D4-9AECB518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Секретарь</cp:lastModifiedBy>
  <cp:revision>4</cp:revision>
  <cp:lastPrinted>2020-08-24T11:10:00Z</cp:lastPrinted>
  <dcterms:created xsi:type="dcterms:W3CDTF">2021-12-07T07:00:00Z</dcterms:created>
  <dcterms:modified xsi:type="dcterms:W3CDTF">2021-12-10T12:32:00Z</dcterms:modified>
</cp:coreProperties>
</file>