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340" w:rsidRPr="007C3667" w:rsidRDefault="00103340" w:rsidP="00103340">
      <w:pPr>
        <w:widowControl/>
        <w:autoSpaceDE/>
        <w:autoSpaceDN/>
        <w:adjustRightInd/>
        <w:rPr>
          <w:rFonts w:ascii="Arial" w:hAnsi="Arial" w:cs="Arial"/>
          <w:b/>
          <w:color w:val="000080"/>
        </w:rPr>
      </w:pPr>
    </w:p>
    <w:p w:rsidR="00103340" w:rsidRPr="007C3667" w:rsidRDefault="00103340" w:rsidP="00103340">
      <w:pPr>
        <w:widowControl/>
        <w:autoSpaceDE/>
        <w:autoSpaceDN/>
        <w:adjustRightInd/>
        <w:ind w:right="-284" w:firstLine="426"/>
        <w:jc w:val="center"/>
        <w:rPr>
          <w:rFonts w:ascii="Arial" w:hAnsi="Arial" w:cs="Arial"/>
          <w:b/>
          <w:bCs/>
        </w:rPr>
      </w:pPr>
      <w:r w:rsidRPr="007C3667">
        <w:rPr>
          <w:rFonts w:ascii="Arial" w:hAnsi="Arial" w:cs="Arial"/>
          <w:b/>
          <w:bCs/>
        </w:rPr>
        <w:t xml:space="preserve">Совет </w:t>
      </w:r>
      <w:proofErr w:type="spellStart"/>
      <w:r w:rsidRPr="007C3667">
        <w:rPr>
          <w:rFonts w:ascii="Arial" w:hAnsi="Arial" w:cs="Arial"/>
          <w:b/>
          <w:bCs/>
        </w:rPr>
        <w:t>Сармаш-Башского</w:t>
      </w:r>
      <w:proofErr w:type="spellEnd"/>
      <w:r w:rsidRPr="007C3667">
        <w:rPr>
          <w:rFonts w:ascii="Arial" w:hAnsi="Arial" w:cs="Arial"/>
          <w:b/>
          <w:bCs/>
        </w:rPr>
        <w:t xml:space="preserve"> сельского поселения</w:t>
      </w:r>
    </w:p>
    <w:p w:rsidR="00103340" w:rsidRPr="007C3667" w:rsidRDefault="00103340" w:rsidP="00103340">
      <w:pPr>
        <w:widowControl/>
        <w:autoSpaceDE/>
        <w:autoSpaceDN/>
        <w:adjustRightInd/>
        <w:ind w:right="-284" w:firstLine="426"/>
        <w:jc w:val="center"/>
        <w:rPr>
          <w:rFonts w:ascii="Arial" w:hAnsi="Arial" w:cs="Arial"/>
          <w:b/>
          <w:bCs/>
        </w:rPr>
      </w:pPr>
      <w:proofErr w:type="spellStart"/>
      <w:r w:rsidRPr="007C3667">
        <w:rPr>
          <w:rFonts w:ascii="Arial" w:hAnsi="Arial" w:cs="Arial"/>
          <w:b/>
          <w:bCs/>
        </w:rPr>
        <w:t>Заинского</w:t>
      </w:r>
      <w:proofErr w:type="spellEnd"/>
      <w:r w:rsidRPr="007C3667">
        <w:rPr>
          <w:rFonts w:ascii="Arial" w:hAnsi="Arial" w:cs="Arial"/>
          <w:b/>
          <w:bCs/>
        </w:rPr>
        <w:t xml:space="preserve"> муниципального района Республики Татарстан</w:t>
      </w:r>
    </w:p>
    <w:p w:rsidR="00103340" w:rsidRPr="007C3667" w:rsidRDefault="00103340" w:rsidP="00103340">
      <w:pPr>
        <w:widowControl/>
        <w:autoSpaceDE/>
        <w:autoSpaceDN/>
        <w:adjustRightInd/>
        <w:ind w:right="-284" w:firstLine="426"/>
        <w:jc w:val="center"/>
        <w:rPr>
          <w:rFonts w:ascii="Arial" w:hAnsi="Arial" w:cs="Arial"/>
          <w:b/>
          <w:bCs/>
        </w:rPr>
      </w:pPr>
    </w:p>
    <w:p w:rsidR="00103340" w:rsidRPr="007C3667" w:rsidRDefault="00103340" w:rsidP="00103340">
      <w:pPr>
        <w:widowControl/>
        <w:autoSpaceDE/>
        <w:autoSpaceDN/>
        <w:adjustRightInd/>
        <w:ind w:right="-284"/>
        <w:jc w:val="center"/>
        <w:rPr>
          <w:rFonts w:ascii="Arial" w:hAnsi="Arial" w:cs="Arial"/>
          <w:b/>
          <w:bCs/>
        </w:rPr>
      </w:pPr>
      <w:r w:rsidRPr="007C3667">
        <w:rPr>
          <w:rFonts w:ascii="Arial" w:hAnsi="Arial" w:cs="Arial"/>
          <w:b/>
          <w:bCs/>
        </w:rPr>
        <w:t>РЕШЕНИЕ</w:t>
      </w:r>
    </w:p>
    <w:p w:rsidR="00103340" w:rsidRPr="007C3667" w:rsidRDefault="00103340" w:rsidP="00103340">
      <w:pPr>
        <w:widowControl/>
        <w:autoSpaceDE/>
        <w:autoSpaceDN/>
        <w:adjustRightInd/>
        <w:ind w:right="-284" w:firstLine="426"/>
        <w:jc w:val="center"/>
        <w:rPr>
          <w:rFonts w:ascii="Arial" w:hAnsi="Arial" w:cs="Arial"/>
          <w:b/>
          <w:bCs/>
        </w:rPr>
      </w:pPr>
    </w:p>
    <w:p w:rsidR="00103340" w:rsidRPr="007C3667" w:rsidRDefault="00103340" w:rsidP="00103340">
      <w:pPr>
        <w:widowControl/>
        <w:autoSpaceDE/>
        <w:autoSpaceDN/>
        <w:adjustRightInd/>
        <w:jc w:val="both"/>
        <w:rPr>
          <w:rFonts w:ascii="Arial" w:hAnsi="Arial" w:cs="Arial"/>
          <w:b/>
          <w:bCs/>
        </w:rPr>
      </w:pPr>
    </w:p>
    <w:p w:rsidR="00103340" w:rsidRPr="007C3667" w:rsidRDefault="00103340" w:rsidP="00103340">
      <w:pPr>
        <w:widowControl/>
        <w:autoSpaceDE/>
        <w:autoSpaceDN/>
        <w:adjustRightInd/>
        <w:jc w:val="both"/>
        <w:rPr>
          <w:rFonts w:ascii="Arial" w:hAnsi="Arial" w:cs="Arial"/>
          <w:b/>
        </w:rPr>
      </w:pPr>
      <w:r w:rsidRPr="007C3667">
        <w:rPr>
          <w:rFonts w:ascii="Arial" w:hAnsi="Arial" w:cs="Arial"/>
          <w:b/>
        </w:rPr>
        <w:t xml:space="preserve">№  49                                                                              </w:t>
      </w:r>
      <w:r w:rsidR="001F255E" w:rsidRPr="007C3667">
        <w:rPr>
          <w:rFonts w:ascii="Arial" w:hAnsi="Arial" w:cs="Arial"/>
          <w:b/>
        </w:rPr>
        <w:t xml:space="preserve">                 18</w:t>
      </w:r>
      <w:r w:rsidRPr="007C3667">
        <w:rPr>
          <w:rFonts w:ascii="Arial" w:hAnsi="Arial" w:cs="Arial"/>
          <w:b/>
        </w:rPr>
        <w:t xml:space="preserve">. 03.2022 г.                                                                                                  </w:t>
      </w:r>
    </w:p>
    <w:p w:rsidR="00103340" w:rsidRPr="007C3667" w:rsidRDefault="00103340" w:rsidP="00103340">
      <w:pPr>
        <w:pStyle w:val="ConsPlusNormal"/>
        <w:jc w:val="both"/>
        <w:rPr>
          <w:rFonts w:ascii="Arial" w:hAnsi="Arial" w:cs="Arial"/>
          <w:szCs w:val="24"/>
        </w:rPr>
      </w:pPr>
    </w:p>
    <w:p w:rsidR="007C0D26" w:rsidRPr="007C3667" w:rsidRDefault="007C0D26" w:rsidP="00E83031">
      <w:pPr>
        <w:pStyle w:val="ConsPlusNormal"/>
        <w:jc w:val="right"/>
        <w:rPr>
          <w:rFonts w:ascii="Arial" w:hAnsi="Arial" w:cs="Arial"/>
          <w:szCs w:val="24"/>
        </w:rPr>
      </w:pPr>
    </w:p>
    <w:p w:rsidR="00551B82" w:rsidRPr="007C3667" w:rsidRDefault="00551B82" w:rsidP="007C0D26">
      <w:pPr>
        <w:pStyle w:val="a7"/>
        <w:ind w:right="3685"/>
        <w:jc w:val="both"/>
        <w:rPr>
          <w:rFonts w:ascii="Arial" w:eastAsia="Calibri" w:hAnsi="Arial" w:cs="Arial"/>
          <w:b/>
          <w:lang w:eastAsia="en-US"/>
        </w:rPr>
      </w:pPr>
      <w:r w:rsidRPr="007C3667">
        <w:rPr>
          <w:rFonts w:ascii="Arial" w:eastAsia="Calibri" w:hAnsi="Arial" w:cs="Arial"/>
          <w:b/>
          <w:lang w:eastAsia="en-US"/>
        </w:rPr>
        <w:t>О внесении изме</w:t>
      </w:r>
      <w:r w:rsidR="002C66CA" w:rsidRPr="007C3667">
        <w:rPr>
          <w:rFonts w:ascii="Arial" w:eastAsia="Calibri" w:hAnsi="Arial" w:cs="Arial"/>
          <w:b/>
          <w:lang w:eastAsia="en-US"/>
        </w:rPr>
        <w:t xml:space="preserve">нений в решение Совета </w:t>
      </w:r>
      <w:proofErr w:type="spellStart"/>
      <w:r w:rsidR="002C66CA" w:rsidRPr="007C3667">
        <w:rPr>
          <w:rFonts w:ascii="Arial" w:eastAsia="Calibri" w:hAnsi="Arial" w:cs="Arial"/>
          <w:b/>
          <w:lang w:eastAsia="en-US"/>
        </w:rPr>
        <w:t>Сармаш-Башского</w:t>
      </w:r>
      <w:proofErr w:type="spellEnd"/>
      <w:r w:rsidRPr="007C3667">
        <w:rPr>
          <w:rFonts w:ascii="Arial" w:eastAsia="Calibri" w:hAnsi="Arial" w:cs="Arial"/>
          <w:b/>
          <w:lang w:eastAsia="en-US"/>
        </w:rPr>
        <w:t xml:space="preserve"> сельского поселения </w:t>
      </w:r>
      <w:proofErr w:type="spellStart"/>
      <w:r w:rsidRPr="007C3667">
        <w:rPr>
          <w:rFonts w:ascii="Arial" w:eastAsia="Calibri" w:hAnsi="Arial" w:cs="Arial"/>
          <w:b/>
          <w:lang w:eastAsia="en-US"/>
        </w:rPr>
        <w:t>Заинского</w:t>
      </w:r>
      <w:proofErr w:type="spellEnd"/>
      <w:r w:rsidR="004011B3" w:rsidRPr="007C3667">
        <w:rPr>
          <w:rFonts w:ascii="Arial" w:eastAsia="Calibri" w:hAnsi="Arial" w:cs="Arial"/>
          <w:b/>
          <w:lang w:eastAsia="en-US"/>
        </w:rPr>
        <w:t xml:space="preserve"> муниципального района от 28.12.</w:t>
      </w:r>
      <w:r w:rsidR="00C13CE5" w:rsidRPr="007C3667">
        <w:rPr>
          <w:rFonts w:ascii="Arial" w:eastAsia="Calibri" w:hAnsi="Arial" w:cs="Arial"/>
          <w:b/>
          <w:lang w:eastAsia="en-US"/>
        </w:rPr>
        <w:t>2020</w:t>
      </w:r>
      <w:r w:rsidR="004011B3" w:rsidRPr="007C3667">
        <w:rPr>
          <w:rFonts w:ascii="Arial" w:eastAsia="Calibri" w:hAnsi="Arial" w:cs="Arial"/>
          <w:b/>
          <w:lang w:eastAsia="en-US"/>
        </w:rPr>
        <w:t xml:space="preserve"> № 20</w:t>
      </w:r>
      <w:r w:rsidRPr="007C3667">
        <w:rPr>
          <w:rFonts w:ascii="Arial" w:eastAsia="Calibri" w:hAnsi="Arial" w:cs="Arial"/>
          <w:b/>
          <w:lang w:eastAsia="en-US"/>
        </w:rPr>
        <w:t xml:space="preserve"> «</w:t>
      </w:r>
      <w:r w:rsidR="00C13CE5" w:rsidRPr="007C3667">
        <w:rPr>
          <w:rFonts w:ascii="Arial" w:eastAsia="Calibri" w:hAnsi="Arial" w:cs="Arial"/>
          <w:b/>
          <w:lang w:eastAsia="en-US"/>
        </w:rPr>
        <w:t>Об утверждении Положения о порядке и условиях приватизации мун</w:t>
      </w:r>
      <w:r w:rsidR="002C66CA" w:rsidRPr="007C3667">
        <w:rPr>
          <w:rFonts w:ascii="Arial" w:eastAsia="Calibri" w:hAnsi="Arial" w:cs="Arial"/>
          <w:b/>
          <w:lang w:eastAsia="en-US"/>
        </w:rPr>
        <w:t xml:space="preserve">иципального имущества </w:t>
      </w:r>
      <w:proofErr w:type="spellStart"/>
      <w:r w:rsidR="002C66CA" w:rsidRPr="007C3667">
        <w:rPr>
          <w:rFonts w:ascii="Arial" w:eastAsia="Calibri" w:hAnsi="Arial" w:cs="Arial"/>
          <w:b/>
          <w:lang w:eastAsia="en-US"/>
        </w:rPr>
        <w:t>Сармаш-Башского</w:t>
      </w:r>
      <w:proofErr w:type="spellEnd"/>
      <w:r w:rsidR="00C13CE5" w:rsidRPr="007C3667">
        <w:rPr>
          <w:rFonts w:ascii="Arial" w:eastAsia="Calibri" w:hAnsi="Arial" w:cs="Arial"/>
          <w:b/>
          <w:lang w:eastAsia="en-US"/>
        </w:rPr>
        <w:t xml:space="preserve"> сельского поселения </w:t>
      </w:r>
      <w:proofErr w:type="spellStart"/>
      <w:r w:rsidR="00C13CE5" w:rsidRPr="007C3667">
        <w:rPr>
          <w:rFonts w:ascii="Arial" w:eastAsia="Calibri" w:hAnsi="Arial" w:cs="Arial"/>
          <w:b/>
          <w:lang w:eastAsia="en-US"/>
        </w:rPr>
        <w:t>Заинского</w:t>
      </w:r>
      <w:proofErr w:type="spellEnd"/>
      <w:r w:rsidR="00C13CE5" w:rsidRPr="007C3667">
        <w:rPr>
          <w:rFonts w:ascii="Arial" w:eastAsia="Calibri" w:hAnsi="Arial" w:cs="Arial"/>
          <w:b/>
          <w:lang w:eastAsia="en-US"/>
        </w:rPr>
        <w:t xml:space="preserve"> муниципального района Республики Татарстан</w:t>
      </w:r>
      <w:r w:rsidRPr="007C3667">
        <w:rPr>
          <w:rFonts w:ascii="Arial" w:eastAsia="Calibri" w:hAnsi="Arial" w:cs="Arial"/>
          <w:b/>
          <w:lang w:eastAsia="en-US"/>
        </w:rPr>
        <w:t>»</w:t>
      </w:r>
    </w:p>
    <w:p w:rsidR="00551B82" w:rsidRPr="007C3667" w:rsidRDefault="00551B82" w:rsidP="007C0D26">
      <w:pPr>
        <w:pStyle w:val="a7"/>
        <w:jc w:val="both"/>
        <w:rPr>
          <w:rFonts w:ascii="Arial" w:eastAsia="Calibri" w:hAnsi="Arial" w:cs="Arial"/>
          <w:lang w:eastAsia="en-US"/>
        </w:rPr>
      </w:pPr>
    </w:p>
    <w:p w:rsidR="00C25708" w:rsidRPr="007C3667" w:rsidRDefault="009B1CC6" w:rsidP="007C0D26">
      <w:pPr>
        <w:pStyle w:val="a7"/>
        <w:ind w:firstLine="709"/>
        <w:jc w:val="both"/>
        <w:rPr>
          <w:rFonts w:ascii="Arial" w:eastAsia="Calibri" w:hAnsi="Arial" w:cs="Arial"/>
          <w:lang w:eastAsia="en-US"/>
        </w:rPr>
      </w:pPr>
      <w:r w:rsidRPr="007C3667">
        <w:rPr>
          <w:rFonts w:ascii="Arial" w:eastAsia="Calibri" w:hAnsi="Arial" w:cs="Arial"/>
          <w:lang w:eastAsia="en-US"/>
        </w:rPr>
        <w:t>В</w:t>
      </w:r>
      <w:r w:rsidR="00E46361" w:rsidRPr="007C3667">
        <w:rPr>
          <w:rFonts w:ascii="Arial" w:eastAsia="Calibri" w:hAnsi="Arial" w:cs="Arial"/>
          <w:lang w:eastAsia="en-US"/>
        </w:rPr>
        <w:t xml:space="preserve"> соответствии</w:t>
      </w:r>
      <w:r w:rsidRPr="007C3667">
        <w:rPr>
          <w:rFonts w:ascii="Arial" w:eastAsia="Calibri" w:hAnsi="Arial" w:cs="Arial"/>
          <w:lang w:eastAsia="en-US"/>
        </w:rPr>
        <w:t xml:space="preserve"> с Федеральным законом </w:t>
      </w:r>
      <w:r w:rsidR="00241BFD" w:rsidRPr="007C3667">
        <w:rPr>
          <w:rFonts w:ascii="Arial" w:eastAsia="Calibri" w:hAnsi="Arial" w:cs="Arial"/>
          <w:lang w:eastAsia="en-US"/>
        </w:rPr>
        <w:t>от 21 декабря 2001г. № 178-ФЗ «О приватизации государственного и муниципального имущества»</w:t>
      </w:r>
      <w:r w:rsidRPr="007C3667">
        <w:rPr>
          <w:rFonts w:ascii="Arial" w:eastAsia="Calibri" w:hAnsi="Arial" w:cs="Arial"/>
          <w:lang w:eastAsia="en-US"/>
        </w:rPr>
        <w:t>,</w:t>
      </w:r>
      <w:r w:rsidR="00440E3A" w:rsidRPr="007C3667">
        <w:rPr>
          <w:rFonts w:ascii="Arial" w:hAnsi="Arial" w:cs="Arial"/>
        </w:rPr>
        <w:t xml:space="preserve"> </w:t>
      </w:r>
      <w:r w:rsidR="00440E3A" w:rsidRPr="007C3667">
        <w:rPr>
          <w:rFonts w:ascii="Arial" w:eastAsia="Calibri" w:hAnsi="Arial" w:cs="Arial"/>
          <w:lang w:eastAsia="en-US"/>
        </w:rPr>
        <w:t>Федеральным законом от 1 июля 2021г. № 273-ФЗ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r w:rsidRPr="007C3667">
        <w:rPr>
          <w:rFonts w:ascii="Arial" w:eastAsia="Calibri" w:hAnsi="Arial" w:cs="Arial"/>
          <w:lang w:eastAsia="en-US"/>
        </w:rPr>
        <w:t xml:space="preserve"> </w:t>
      </w:r>
      <w:r w:rsidR="00C25708" w:rsidRPr="007C3667">
        <w:rPr>
          <w:rFonts w:ascii="Arial" w:eastAsia="Calibri" w:hAnsi="Arial" w:cs="Arial"/>
          <w:lang w:eastAsia="en-US"/>
        </w:rPr>
        <w:t>руко</w:t>
      </w:r>
      <w:r w:rsidR="002C66CA" w:rsidRPr="007C3667">
        <w:rPr>
          <w:rFonts w:ascii="Arial" w:eastAsia="Calibri" w:hAnsi="Arial" w:cs="Arial"/>
          <w:lang w:eastAsia="en-US"/>
        </w:rPr>
        <w:t xml:space="preserve">водствуясь Уставом </w:t>
      </w:r>
      <w:proofErr w:type="spellStart"/>
      <w:r w:rsidR="002C66CA" w:rsidRPr="007C3667">
        <w:rPr>
          <w:rFonts w:ascii="Arial" w:eastAsia="Calibri" w:hAnsi="Arial" w:cs="Arial"/>
          <w:lang w:eastAsia="en-US"/>
        </w:rPr>
        <w:t>Сармаш-Башского</w:t>
      </w:r>
      <w:proofErr w:type="spellEnd"/>
      <w:r w:rsidR="00C25708" w:rsidRPr="007C3667">
        <w:rPr>
          <w:rFonts w:ascii="Arial" w:eastAsia="Calibri" w:hAnsi="Arial" w:cs="Arial"/>
          <w:lang w:eastAsia="en-US"/>
        </w:rPr>
        <w:t xml:space="preserve"> сельского поселения </w:t>
      </w:r>
      <w:proofErr w:type="spellStart"/>
      <w:r w:rsidR="00C25708" w:rsidRPr="007C3667">
        <w:rPr>
          <w:rFonts w:ascii="Arial" w:eastAsia="Calibri" w:hAnsi="Arial" w:cs="Arial"/>
          <w:lang w:eastAsia="en-US"/>
        </w:rPr>
        <w:t>Заинского</w:t>
      </w:r>
      <w:proofErr w:type="spellEnd"/>
      <w:r w:rsidR="00C25708" w:rsidRPr="007C3667">
        <w:rPr>
          <w:rFonts w:ascii="Arial" w:eastAsia="Calibri" w:hAnsi="Arial" w:cs="Arial"/>
          <w:lang w:eastAsia="en-US"/>
        </w:rPr>
        <w:t xml:space="preserve"> муници</w:t>
      </w:r>
      <w:r w:rsidR="002C66CA" w:rsidRPr="007C3667">
        <w:rPr>
          <w:rFonts w:ascii="Arial" w:eastAsia="Calibri" w:hAnsi="Arial" w:cs="Arial"/>
          <w:lang w:eastAsia="en-US"/>
        </w:rPr>
        <w:t xml:space="preserve">пального района, Совет </w:t>
      </w:r>
      <w:proofErr w:type="spellStart"/>
      <w:r w:rsidR="002C66CA" w:rsidRPr="007C3667">
        <w:rPr>
          <w:rFonts w:ascii="Arial" w:eastAsia="Calibri" w:hAnsi="Arial" w:cs="Arial"/>
          <w:lang w:eastAsia="en-US"/>
        </w:rPr>
        <w:t>Сармаш-Башского</w:t>
      </w:r>
      <w:proofErr w:type="spellEnd"/>
      <w:r w:rsidR="00C25708" w:rsidRPr="007C3667">
        <w:rPr>
          <w:rFonts w:ascii="Arial" w:eastAsia="Calibri" w:hAnsi="Arial" w:cs="Arial"/>
          <w:lang w:eastAsia="en-US"/>
        </w:rPr>
        <w:t xml:space="preserve"> сельского поселения </w:t>
      </w:r>
      <w:proofErr w:type="spellStart"/>
      <w:r w:rsidR="00C25708" w:rsidRPr="007C3667">
        <w:rPr>
          <w:rFonts w:ascii="Arial" w:eastAsia="Calibri" w:hAnsi="Arial" w:cs="Arial"/>
          <w:lang w:eastAsia="en-US"/>
        </w:rPr>
        <w:t>Заинского</w:t>
      </w:r>
      <w:proofErr w:type="spellEnd"/>
      <w:r w:rsidR="00C25708" w:rsidRPr="007C3667">
        <w:rPr>
          <w:rFonts w:ascii="Arial" w:eastAsia="Calibri" w:hAnsi="Arial" w:cs="Arial"/>
          <w:lang w:eastAsia="en-US"/>
        </w:rPr>
        <w:t xml:space="preserve"> муниципального района Республики Татарстан</w:t>
      </w:r>
    </w:p>
    <w:p w:rsidR="00C25708" w:rsidRPr="007C3667" w:rsidRDefault="00C25708" w:rsidP="007C0D26">
      <w:pPr>
        <w:pStyle w:val="a7"/>
        <w:jc w:val="both"/>
        <w:rPr>
          <w:rFonts w:ascii="Arial" w:eastAsia="Calibri" w:hAnsi="Arial" w:cs="Arial"/>
          <w:lang w:eastAsia="en-US"/>
        </w:rPr>
      </w:pPr>
    </w:p>
    <w:p w:rsidR="000D51C7" w:rsidRPr="007C3667" w:rsidRDefault="000D51C7" w:rsidP="007C0D26">
      <w:pPr>
        <w:pStyle w:val="a7"/>
        <w:jc w:val="center"/>
        <w:rPr>
          <w:rFonts w:ascii="Arial" w:eastAsia="Calibri" w:hAnsi="Arial" w:cs="Arial"/>
          <w:lang w:eastAsia="en-US"/>
        </w:rPr>
      </w:pPr>
      <w:r w:rsidRPr="007C3667">
        <w:rPr>
          <w:rFonts w:ascii="Arial" w:eastAsia="Calibri" w:hAnsi="Arial" w:cs="Arial"/>
          <w:lang w:eastAsia="en-US"/>
        </w:rPr>
        <w:t>РЕШИЛ:</w:t>
      </w:r>
    </w:p>
    <w:p w:rsidR="007C0D26" w:rsidRPr="007C3667" w:rsidRDefault="00F434FD" w:rsidP="00F434FD">
      <w:pPr>
        <w:pStyle w:val="a7"/>
        <w:ind w:firstLine="567"/>
        <w:jc w:val="both"/>
        <w:rPr>
          <w:rFonts w:ascii="Arial" w:hAnsi="Arial" w:cs="Arial"/>
        </w:rPr>
      </w:pPr>
      <w:r w:rsidRPr="007C3667">
        <w:rPr>
          <w:rFonts w:ascii="Arial" w:hAnsi="Arial" w:cs="Arial"/>
        </w:rPr>
        <w:t xml:space="preserve">1. </w:t>
      </w:r>
      <w:r w:rsidR="006B32B6" w:rsidRPr="007C3667">
        <w:rPr>
          <w:rFonts w:ascii="Arial" w:hAnsi="Arial" w:cs="Arial"/>
        </w:rPr>
        <w:t xml:space="preserve">Внести в </w:t>
      </w:r>
      <w:r w:rsidR="002C66CA" w:rsidRPr="007C3667">
        <w:rPr>
          <w:rFonts w:ascii="Arial" w:hAnsi="Arial" w:cs="Arial"/>
        </w:rPr>
        <w:t xml:space="preserve">решение Совета </w:t>
      </w:r>
      <w:proofErr w:type="spellStart"/>
      <w:r w:rsidR="002C66CA" w:rsidRPr="007C3667">
        <w:rPr>
          <w:rFonts w:ascii="Arial" w:hAnsi="Arial" w:cs="Arial"/>
        </w:rPr>
        <w:t>Сармаш-Башского</w:t>
      </w:r>
      <w:proofErr w:type="spellEnd"/>
      <w:r w:rsidR="007C0D26" w:rsidRPr="007C3667">
        <w:rPr>
          <w:rFonts w:ascii="Arial" w:hAnsi="Arial" w:cs="Arial"/>
        </w:rPr>
        <w:t xml:space="preserve"> сельского поселения </w:t>
      </w:r>
      <w:proofErr w:type="spellStart"/>
      <w:r w:rsidR="007C0D26" w:rsidRPr="007C3667">
        <w:rPr>
          <w:rFonts w:ascii="Arial" w:hAnsi="Arial" w:cs="Arial"/>
        </w:rPr>
        <w:t>Заинского</w:t>
      </w:r>
      <w:proofErr w:type="spellEnd"/>
      <w:r w:rsidR="007C0D26" w:rsidRPr="007C3667">
        <w:rPr>
          <w:rFonts w:ascii="Arial" w:hAnsi="Arial" w:cs="Arial"/>
        </w:rPr>
        <w:t xml:space="preserve"> муниципаль</w:t>
      </w:r>
      <w:r w:rsidR="004011B3" w:rsidRPr="007C3667">
        <w:rPr>
          <w:rFonts w:ascii="Arial" w:hAnsi="Arial" w:cs="Arial"/>
        </w:rPr>
        <w:t>ного района от 28.12.2020 № 20</w:t>
      </w:r>
      <w:r w:rsidR="007C0D26" w:rsidRPr="007C3667">
        <w:rPr>
          <w:rFonts w:ascii="Arial" w:hAnsi="Arial" w:cs="Arial"/>
        </w:rPr>
        <w:t xml:space="preserve"> «Об утверждении Положения о порядке и условиях приватизации муни</w:t>
      </w:r>
      <w:r w:rsidR="002C66CA" w:rsidRPr="007C3667">
        <w:rPr>
          <w:rFonts w:ascii="Arial" w:hAnsi="Arial" w:cs="Arial"/>
        </w:rPr>
        <w:t xml:space="preserve">ципального имущества </w:t>
      </w:r>
      <w:proofErr w:type="spellStart"/>
      <w:r w:rsidR="002C66CA" w:rsidRPr="007C3667">
        <w:rPr>
          <w:rFonts w:ascii="Arial" w:hAnsi="Arial" w:cs="Arial"/>
        </w:rPr>
        <w:t>Сармаш-Башского</w:t>
      </w:r>
      <w:proofErr w:type="spellEnd"/>
      <w:r w:rsidR="002C66CA" w:rsidRPr="007C3667">
        <w:rPr>
          <w:rFonts w:ascii="Arial" w:hAnsi="Arial" w:cs="Arial"/>
        </w:rPr>
        <w:t xml:space="preserve"> </w:t>
      </w:r>
      <w:r w:rsidR="007C0D26" w:rsidRPr="007C3667">
        <w:rPr>
          <w:rFonts w:ascii="Arial" w:hAnsi="Arial" w:cs="Arial"/>
        </w:rPr>
        <w:t xml:space="preserve">сельского поселения </w:t>
      </w:r>
      <w:proofErr w:type="spellStart"/>
      <w:r w:rsidR="007C0D26" w:rsidRPr="007C3667">
        <w:rPr>
          <w:rFonts w:ascii="Arial" w:hAnsi="Arial" w:cs="Arial"/>
        </w:rPr>
        <w:t>Заинского</w:t>
      </w:r>
      <w:proofErr w:type="spellEnd"/>
      <w:r w:rsidR="007C0D26" w:rsidRPr="007C3667">
        <w:rPr>
          <w:rFonts w:ascii="Arial" w:hAnsi="Arial" w:cs="Arial"/>
        </w:rPr>
        <w:t xml:space="preserve"> муниципального района Республики Татарстан» следующие изменения:</w:t>
      </w:r>
    </w:p>
    <w:p w:rsidR="00F434FD" w:rsidRPr="007C3667" w:rsidRDefault="00F434FD" w:rsidP="00F434FD">
      <w:pPr>
        <w:pStyle w:val="a7"/>
        <w:ind w:firstLine="567"/>
        <w:jc w:val="both"/>
        <w:rPr>
          <w:rFonts w:ascii="Arial" w:hAnsi="Arial" w:cs="Arial"/>
        </w:rPr>
      </w:pPr>
      <w:r w:rsidRPr="007C3667">
        <w:rPr>
          <w:rFonts w:ascii="Arial" w:hAnsi="Arial" w:cs="Arial"/>
        </w:rPr>
        <w:t xml:space="preserve">1.1. </w:t>
      </w:r>
      <w:r w:rsidR="00057D2D" w:rsidRPr="007C3667">
        <w:rPr>
          <w:rFonts w:ascii="Arial" w:hAnsi="Arial" w:cs="Arial"/>
        </w:rPr>
        <w:t>П</w:t>
      </w:r>
      <w:r w:rsidRPr="007C3667">
        <w:rPr>
          <w:rFonts w:ascii="Arial" w:hAnsi="Arial" w:cs="Arial"/>
        </w:rPr>
        <w:t xml:space="preserve">ункт </w:t>
      </w:r>
      <w:r w:rsidR="00057D2D" w:rsidRPr="007C3667">
        <w:rPr>
          <w:rFonts w:ascii="Arial" w:hAnsi="Arial" w:cs="Arial"/>
        </w:rPr>
        <w:t>5 изложить в следующей редакции:</w:t>
      </w:r>
    </w:p>
    <w:p w:rsidR="00B46129" w:rsidRPr="007C3667" w:rsidRDefault="00057D2D" w:rsidP="00F434FD">
      <w:pPr>
        <w:pStyle w:val="a7"/>
        <w:ind w:firstLine="567"/>
        <w:jc w:val="both"/>
        <w:rPr>
          <w:rFonts w:ascii="Arial" w:hAnsi="Arial" w:cs="Arial"/>
        </w:rPr>
      </w:pPr>
      <w:r w:rsidRPr="007C3667">
        <w:rPr>
          <w:rFonts w:ascii="Arial" w:hAnsi="Arial" w:cs="Arial"/>
        </w:rPr>
        <w:t>«5. Продажа муниципального имущества на аукционе</w:t>
      </w:r>
    </w:p>
    <w:p w:rsidR="00B46129" w:rsidRPr="007C3667" w:rsidRDefault="00B46129" w:rsidP="00B46129">
      <w:pPr>
        <w:widowControl/>
        <w:ind w:firstLine="540"/>
        <w:jc w:val="both"/>
        <w:rPr>
          <w:rFonts w:ascii="Arial" w:hAnsi="Arial" w:cs="Arial"/>
        </w:rPr>
      </w:pPr>
      <w:r w:rsidRPr="007C3667">
        <w:rPr>
          <w:rFonts w:ascii="Arial" w:hAnsi="Arial" w:cs="Arial"/>
        </w:rPr>
        <w:t>5.1.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B46129" w:rsidRPr="007C3667" w:rsidRDefault="00B46129" w:rsidP="00B46129">
      <w:pPr>
        <w:widowControl/>
        <w:ind w:firstLine="540"/>
        <w:jc w:val="both"/>
        <w:rPr>
          <w:rFonts w:ascii="Arial" w:hAnsi="Arial" w:cs="Arial"/>
        </w:rPr>
      </w:pPr>
      <w:r w:rsidRPr="007C3667">
        <w:rPr>
          <w:rFonts w:ascii="Arial" w:hAnsi="Arial" w:cs="Arial"/>
        </w:rPr>
        <w:t>5.2. Аукцион является открытым по составу участников.</w:t>
      </w:r>
    </w:p>
    <w:p w:rsidR="00B46129" w:rsidRPr="007C3667" w:rsidRDefault="00B46129" w:rsidP="00B46129">
      <w:pPr>
        <w:widowControl/>
        <w:ind w:firstLine="540"/>
        <w:jc w:val="both"/>
        <w:rPr>
          <w:rFonts w:ascii="Arial" w:hAnsi="Arial" w:cs="Arial"/>
        </w:rPr>
      </w:pPr>
      <w:r w:rsidRPr="007C3667">
        <w:rPr>
          <w:rFonts w:ascii="Arial" w:hAnsi="Arial" w:cs="Arial"/>
        </w:rPr>
        <w:t>5.3. Предложения о цене муниципального имущества заявляются участниками аукциона открыто в ходе проведения торгов.</w:t>
      </w:r>
    </w:p>
    <w:p w:rsidR="006D068F" w:rsidRPr="007C3667" w:rsidRDefault="00B46129" w:rsidP="006D068F">
      <w:pPr>
        <w:widowControl/>
        <w:ind w:firstLine="540"/>
        <w:jc w:val="both"/>
        <w:rPr>
          <w:rFonts w:ascii="Arial" w:hAnsi="Arial" w:cs="Arial"/>
        </w:rPr>
      </w:pPr>
      <w:r w:rsidRPr="007C3667">
        <w:rPr>
          <w:rFonts w:ascii="Arial" w:hAnsi="Arial" w:cs="Arial"/>
        </w:rPr>
        <w:t>Аукцион, в котором принял участие только один участник, признается несостоявшимся.</w:t>
      </w:r>
    </w:p>
    <w:p w:rsidR="00A659A2" w:rsidRPr="007C3667" w:rsidRDefault="006D068F" w:rsidP="00A659A2">
      <w:pPr>
        <w:widowControl/>
        <w:ind w:firstLine="540"/>
        <w:jc w:val="both"/>
        <w:rPr>
          <w:rFonts w:ascii="Arial" w:hAnsi="Arial" w:cs="Arial"/>
        </w:rPr>
      </w:pPr>
      <w:r w:rsidRPr="007C3667">
        <w:rPr>
          <w:rFonts w:ascii="Arial" w:hAnsi="Arial" w:cs="Arial"/>
        </w:rPr>
        <w:t>5.</w:t>
      </w:r>
      <w:r w:rsidR="00B46129" w:rsidRPr="007C3667">
        <w:rPr>
          <w:rFonts w:ascii="Arial" w:hAnsi="Arial" w:cs="Arial"/>
        </w:rPr>
        <w:t xml:space="preserve">4. </w:t>
      </w:r>
      <w:r w:rsidRPr="007C3667">
        <w:rPr>
          <w:rFonts w:ascii="Arial" w:hAnsi="Arial" w:cs="Arial"/>
        </w:rPr>
        <w:t>П</w:t>
      </w:r>
      <w:r w:rsidR="00B46129" w:rsidRPr="007C3667">
        <w:rPr>
          <w:rFonts w:ascii="Arial" w:hAnsi="Arial" w:cs="Arial"/>
        </w:rPr>
        <w:t xml:space="preserve">рием заявок на участие в аукционе </w:t>
      </w:r>
      <w:r w:rsidRPr="007C3667">
        <w:rPr>
          <w:rFonts w:ascii="Arial" w:hAnsi="Arial" w:cs="Arial"/>
        </w:rPr>
        <w:t xml:space="preserve">начинается с даты, объявленной в информационном сообщении о проведении </w:t>
      </w:r>
      <w:proofErr w:type="spellStart"/>
      <w:r w:rsidRPr="007C3667">
        <w:rPr>
          <w:rFonts w:ascii="Arial" w:hAnsi="Arial" w:cs="Arial"/>
        </w:rPr>
        <w:t>аукционна</w:t>
      </w:r>
      <w:proofErr w:type="spellEnd"/>
      <w:r w:rsidRPr="007C3667">
        <w:rPr>
          <w:rFonts w:ascii="Arial" w:hAnsi="Arial" w:cs="Arial"/>
        </w:rPr>
        <w:t>, осуществляется в течение</w:t>
      </w:r>
      <w:r w:rsidR="00B46129" w:rsidRPr="007C3667">
        <w:rPr>
          <w:rFonts w:ascii="Arial" w:hAnsi="Arial" w:cs="Arial"/>
        </w:rPr>
        <w:t xml:space="preserve"> не менее чем </w:t>
      </w:r>
      <w:r w:rsidRPr="007C3667">
        <w:rPr>
          <w:rFonts w:ascii="Arial" w:hAnsi="Arial" w:cs="Arial"/>
        </w:rPr>
        <w:t>25</w:t>
      </w:r>
      <w:r w:rsidR="00B46129" w:rsidRPr="007C3667">
        <w:rPr>
          <w:rFonts w:ascii="Arial" w:hAnsi="Arial" w:cs="Arial"/>
        </w:rPr>
        <w:t xml:space="preserve">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A659A2" w:rsidRPr="007C3667" w:rsidRDefault="00EF45BD" w:rsidP="00A659A2">
      <w:pPr>
        <w:widowControl/>
        <w:ind w:firstLine="540"/>
        <w:jc w:val="both"/>
        <w:rPr>
          <w:rFonts w:ascii="Arial" w:hAnsi="Arial" w:cs="Arial"/>
        </w:rPr>
      </w:pPr>
      <w:r w:rsidRPr="007C3667">
        <w:rPr>
          <w:rFonts w:ascii="Arial" w:hAnsi="Arial" w:cs="Arial"/>
        </w:rPr>
        <w:lastRenderedPageBreak/>
        <w:t>5.</w:t>
      </w:r>
      <w:r w:rsidR="00B46129" w:rsidRPr="007C3667">
        <w:rPr>
          <w:rFonts w:ascii="Arial" w:hAnsi="Arial" w:cs="Arial"/>
        </w:rPr>
        <w:t xml:space="preserve">5. При проведении аукциона в информационном сообщении помимо сведений, указанных в </w:t>
      </w:r>
      <w:hyperlink r:id="rId5" w:history="1">
        <w:r w:rsidR="00A659A2" w:rsidRPr="007C3667">
          <w:rPr>
            <w:rFonts w:ascii="Arial" w:hAnsi="Arial" w:cs="Arial"/>
          </w:rPr>
          <w:t>пункте 4.</w:t>
        </w:r>
        <w:r w:rsidR="00B46129" w:rsidRPr="007C3667">
          <w:rPr>
            <w:rFonts w:ascii="Arial" w:hAnsi="Arial" w:cs="Arial"/>
          </w:rPr>
          <w:t>1</w:t>
        </w:r>
      </w:hyperlink>
      <w:r w:rsidR="00A659A2" w:rsidRPr="007C3667">
        <w:rPr>
          <w:rFonts w:ascii="Arial" w:hAnsi="Arial" w:cs="Arial"/>
        </w:rPr>
        <w:t>6</w:t>
      </w:r>
      <w:r w:rsidR="00B46129" w:rsidRPr="007C3667">
        <w:rPr>
          <w:rFonts w:ascii="Arial" w:hAnsi="Arial" w:cs="Arial"/>
        </w:rPr>
        <w:t xml:space="preserve"> настоящего </w:t>
      </w:r>
      <w:r w:rsidR="00A659A2" w:rsidRPr="007C3667">
        <w:rPr>
          <w:rFonts w:ascii="Arial" w:hAnsi="Arial" w:cs="Arial"/>
        </w:rPr>
        <w:t>Положения</w:t>
      </w:r>
      <w:r w:rsidR="00B46129" w:rsidRPr="007C3667">
        <w:rPr>
          <w:rFonts w:ascii="Arial" w:hAnsi="Arial" w:cs="Arial"/>
        </w:rPr>
        <w:t>, указывается величина повышения начальной цены ("шаг аукциона").</w:t>
      </w:r>
    </w:p>
    <w:p w:rsidR="001D7364" w:rsidRPr="007C3667" w:rsidRDefault="00A659A2" w:rsidP="001D7364">
      <w:pPr>
        <w:widowControl/>
        <w:ind w:firstLine="540"/>
        <w:jc w:val="both"/>
        <w:rPr>
          <w:rFonts w:ascii="Arial" w:hAnsi="Arial" w:cs="Arial"/>
        </w:rPr>
      </w:pPr>
      <w:r w:rsidRPr="007C3667">
        <w:rPr>
          <w:rFonts w:ascii="Arial" w:hAnsi="Arial" w:cs="Arial"/>
        </w:rPr>
        <w:t>5.</w:t>
      </w:r>
      <w:r w:rsidR="00B46129" w:rsidRPr="007C3667">
        <w:rPr>
          <w:rFonts w:ascii="Arial" w:hAnsi="Arial" w:cs="Arial"/>
        </w:rPr>
        <w:t xml:space="preserve">6. </w:t>
      </w:r>
      <w:r w:rsidR="001D7364" w:rsidRPr="007C3667">
        <w:rPr>
          <w:rFonts w:ascii="Arial" w:hAnsi="Arial" w:cs="Arial"/>
        </w:rPr>
        <w:t>Задаток д</w:t>
      </w:r>
      <w:r w:rsidR="00B46129" w:rsidRPr="007C3667">
        <w:rPr>
          <w:rFonts w:ascii="Arial" w:hAnsi="Arial" w:cs="Arial"/>
        </w:rPr>
        <w:t xml:space="preserve">ля участия в аукционе </w:t>
      </w:r>
      <w:r w:rsidR="001D7364" w:rsidRPr="007C3667">
        <w:rPr>
          <w:rFonts w:ascii="Arial" w:hAnsi="Arial" w:cs="Arial"/>
        </w:rPr>
        <w:t xml:space="preserve">устанавливается </w:t>
      </w:r>
      <w:r w:rsidR="00B46129" w:rsidRPr="007C3667">
        <w:rPr>
          <w:rFonts w:ascii="Arial" w:hAnsi="Arial" w:cs="Arial"/>
        </w:rPr>
        <w:t>в размере 20 процентов начальной цены, указанной в информационном сообщении о продаже муниципального имущества.</w:t>
      </w:r>
    </w:p>
    <w:p w:rsidR="001D1773" w:rsidRPr="007C3667" w:rsidRDefault="00B46129" w:rsidP="001D1773">
      <w:pPr>
        <w:widowControl/>
        <w:ind w:firstLine="540"/>
        <w:jc w:val="both"/>
        <w:rPr>
          <w:rFonts w:ascii="Arial" w:hAnsi="Arial" w:cs="Arial"/>
        </w:rPr>
      </w:pPr>
      <w:r w:rsidRPr="007C3667">
        <w:rPr>
          <w:rFonts w:ascii="Arial" w:hAnsi="Arial" w:cs="Arial"/>
        </w:rPr>
        <w:t xml:space="preserve">Документом, подтверждающим поступление задатка на счет, указанный в информационном сообщении, </w:t>
      </w:r>
      <w:r w:rsidR="001D7364" w:rsidRPr="007C3667">
        <w:rPr>
          <w:rFonts w:ascii="Arial" w:hAnsi="Arial" w:cs="Arial"/>
        </w:rPr>
        <w:t>является выписка с этого счета.</w:t>
      </w:r>
    </w:p>
    <w:p w:rsidR="001D1773" w:rsidRPr="007C3667" w:rsidRDefault="001D1773" w:rsidP="001D1773">
      <w:pPr>
        <w:widowControl/>
        <w:ind w:firstLine="540"/>
        <w:jc w:val="both"/>
        <w:rPr>
          <w:rFonts w:ascii="Arial" w:hAnsi="Arial" w:cs="Arial"/>
        </w:rPr>
      </w:pPr>
      <w:r w:rsidRPr="007C3667">
        <w:rPr>
          <w:rFonts w:ascii="Arial" w:hAnsi="Arial" w:cs="Arial"/>
        </w:rPr>
        <w:t>5.7</w:t>
      </w:r>
      <w:r w:rsidR="00B46129" w:rsidRPr="007C3667">
        <w:rPr>
          <w:rFonts w:ascii="Arial" w:hAnsi="Arial" w:cs="Arial"/>
        </w:rPr>
        <w:t>. Претендент не допускается к участию в аукционе по следующим основаниям:</w:t>
      </w:r>
    </w:p>
    <w:p w:rsidR="00147CD7" w:rsidRPr="007C3667" w:rsidRDefault="001D1773" w:rsidP="00147CD7">
      <w:pPr>
        <w:widowControl/>
        <w:ind w:firstLine="540"/>
        <w:jc w:val="both"/>
        <w:rPr>
          <w:rFonts w:ascii="Arial" w:hAnsi="Arial" w:cs="Arial"/>
        </w:rPr>
      </w:pPr>
      <w:r w:rsidRPr="007C3667">
        <w:rPr>
          <w:rFonts w:ascii="Arial" w:hAnsi="Arial" w:cs="Arial"/>
        </w:rPr>
        <w:t>-</w:t>
      </w:r>
      <w:r w:rsidR="00B46129" w:rsidRPr="007C3667">
        <w:rPr>
          <w:rFonts w:ascii="Arial" w:hAnsi="Arial" w:cs="Arial"/>
        </w:rPr>
        <w:t>представленные документы не подтверждают право претендента быть покупателем в соответствии с законодательством Российской Федерации;</w:t>
      </w:r>
    </w:p>
    <w:p w:rsidR="00147CD7" w:rsidRPr="007C3667" w:rsidRDefault="00147CD7" w:rsidP="00147CD7">
      <w:pPr>
        <w:widowControl/>
        <w:ind w:firstLine="540"/>
        <w:jc w:val="both"/>
        <w:rPr>
          <w:rFonts w:ascii="Arial" w:hAnsi="Arial" w:cs="Arial"/>
        </w:rPr>
      </w:pPr>
      <w:r w:rsidRPr="007C3667">
        <w:rPr>
          <w:rFonts w:ascii="Arial" w:hAnsi="Arial" w:cs="Arial"/>
        </w:rPr>
        <w:t>-</w:t>
      </w:r>
      <w:r w:rsidR="00B46129" w:rsidRPr="007C3667">
        <w:rPr>
          <w:rFonts w:ascii="Arial" w:hAnsi="Arial" w:cs="Arial"/>
        </w:rPr>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CB4C94" w:rsidRPr="007C3667" w:rsidRDefault="00147CD7" w:rsidP="00CB4C94">
      <w:pPr>
        <w:widowControl/>
        <w:ind w:firstLine="540"/>
        <w:jc w:val="both"/>
        <w:rPr>
          <w:rFonts w:ascii="Arial" w:hAnsi="Arial" w:cs="Arial"/>
        </w:rPr>
      </w:pPr>
      <w:r w:rsidRPr="007C3667">
        <w:rPr>
          <w:rFonts w:ascii="Arial" w:hAnsi="Arial" w:cs="Arial"/>
        </w:rPr>
        <w:t>-</w:t>
      </w:r>
      <w:r w:rsidR="00B46129" w:rsidRPr="007C3667">
        <w:rPr>
          <w:rFonts w:ascii="Arial" w:hAnsi="Arial" w:cs="Arial"/>
        </w:rPr>
        <w:t>заявка подана лицом, не уполномоченным претендентом на осуществление таких действий;</w:t>
      </w:r>
    </w:p>
    <w:p w:rsidR="00CB4C94" w:rsidRPr="007C3667" w:rsidRDefault="00CB4C94" w:rsidP="00CB4C94">
      <w:pPr>
        <w:widowControl/>
        <w:ind w:firstLine="540"/>
        <w:jc w:val="both"/>
        <w:rPr>
          <w:rFonts w:ascii="Arial" w:hAnsi="Arial" w:cs="Arial"/>
        </w:rPr>
      </w:pPr>
      <w:r w:rsidRPr="007C3667">
        <w:rPr>
          <w:rFonts w:ascii="Arial" w:hAnsi="Arial" w:cs="Arial"/>
        </w:rPr>
        <w:t>-</w:t>
      </w:r>
      <w:r w:rsidR="00B46129" w:rsidRPr="007C3667">
        <w:rPr>
          <w:rFonts w:ascii="Arial" w:hAnsi="Arial" w:cs="Arial"/>
        </w:rPr>
        <w:t>не подтверждено поступление в установленный срок задатка на счета, указанные в информационном сообщении.</w:t>
      </w:r>
    </w:p>
    <w:p w:rsidR="00B171A8" w:rsidRPr="007C3667" w:rsidRDefault="00B46129" w:rsidP="00B171A8">
      <w:pPr>
        <w:widowControl/>
        <w:ind w:firstLine="540"/>
        <w:jc w:val="both"/>
        <w:rPr>
          <w:rFonts w:ascii="Arial" w:hAnsi="Arial" w:cs="Arial"/>
        </w:rPr>
      </w:pPr>
      <w:r w:rsidRPr="007C3667">
        <w:rPr>
          <w:rFonts w:ascii="Arial" w:hAnsi="Arial" w:cs="Arial"/>
        </w:rPr>
        <w:t>Перечень оснований отказа претенденту в участии в аукционе является исчерпывающим.</w:t>
      </w:r>
    </w:p>
    <w:p w:rsidR="00B171A8" w:rsidRPr="007C3667" w:rsidRDefault="00B171A8" w:rsidP="00B171A8">
      <w:pPr>
        <w:widowControl/>
        <w:ind w:firstLine="540"/>
        <w:jc w:val="both"/>
        <w:rPr>
          <w:rFonts w:ascii="Arial" w:hAnsi="Arial" w:cs="Arial"/>
        </w:rPr>
      </w:pPr>
      <w:r w:rsidRPr="007C3667">
        <w:rPr>
          <w:rFonts w:ascii="Arial" w:hAnsi="Arial" w:cs="Arial"/>
        </w:rPr>
        <w:t>5.8</w:t>
      </w:r>
      <w:r w:rsidR="00B46129" w:rsidRPr="007C3667">
        <w:rPr>
          <w:rFonts w:ascii="Arial" w:hAnsi="Arial" w:cs="Arial"/>
        </w:rPr>
        <w:t>.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B171A8" w:rsidRPr="007C3667" w:rsidRDefault="00B171A8" w:rsidP="00B171A8">
      <w:pPr>
        <w:widowControl/>
        <w:ind w:firstLine="540"/>
        <w:jc w:val="both"/>
        <w:rPr>
          <w:rFonts w:ascii="Arial" w:hAnsi="Arial" w:cs="Arial"/>
        </w:rPr>
      </w:pPr>
      <w:r w:rsidRPr="007C3667">
        <w:rPr>
          <w:rFonts w:ascii="Arial" w:hAnsi="Arial" w:cs="Arial"/>
        </w:rPr>
        <w:t>5.9</w:t>
      </w:r>
      <w:r w:rsidR="00B46129" w:rsidRPr="007C3667">
        <w:rPr>
          <w:rFonts w:ascii="Arial" w:hAnsi="Arial" w:cs="Arial"/>
        </w:rPr>
        <w:t>. Одно лицо имеет п</w:t>
      </w:r>
      <w:r w:rsidRPr="007C3667">
        <w:rPr>
          <w:rFonts w:ascii="Arial" w:hAnsi="Arial" w:cs="Arial"/>
        </w:rPr>
        <w:t>раво подать только одну заявку.</w:t>
      </w:r>
    </w:p>
    <w:p w:rsidR="00B171A8" w:rsidRPr="007C3667" w:rsidRDefault="00B171A8" w:rsidP="00B171A8">
      <w:pPr>
        <w:widowControl/>
        <w:ind w:firstLine="540"/>
        <w:jc w:val="both"/>
        <w:rPr>
          <w:rFonts w:ascii="Arial" w:hAnsi="Arial" w:cs="Arial"/>
        </w:rPr>
      </w:pPr>
      <w:r w:rsidRPr="007C3667">
        <w:rPr>
          <w:rFonts w:ascii="Arial" w:hAnsi="Arial" w:cs="Arial"/>
        </w:rPr>
        <w:t>5.10</w:t>
      </w:r>
      <w:r w:rsidR="00B46129" w:rsidRPr="007C3667">
        <w:rPr>
          <w:rFonts w:ascii="Arial" w:hAnsi="Arial" w:cs="Arial"/>
        </w:rPr>
        <w:t>. Уведомление о признании участника аукциона победителем направляется победителю в день подведения итогов аукциона.</w:t>
      </w:r>
    </w:p>
    <w:p w:rsidR="000D3C7B" w:rsidRPr="007C3667" w:rsidRDefault="000D3C7B" w:rsidP="000D3C7B">
      <w:pPr>
        <w:widowControl/>
        <w:ind w:firstLine="540"/>
        <w:jc w:val="both"/>
        <w:rPr>
          <w:rFonts w:ascii="Arial" w:hAnsi="Arial" w:cs="Arial"/>
        </w:rPr>
      </w:pPr>
      <w:r w:rsidRPr="007C3667">
        <w:rPr>
          <w:rFonts w:ascii="Arial" w:hAnsi="Arial" w:cs="Arial"/>
        </w:rPr>
        <w:t>5.11</w:t>
      </w:r>
      <w:r w:rsidR="00B46129" w:rsidRPr="007C3667">
        <w:rPr>
          <w:rFonts w:ascii="Arial" w:hAnsi="Arial" w:cs="Arial"/>
        </w:rPr>
        <w:t xml:space="preserve">.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w:t>
      </w:r>
      <w:r w:rsidRPr="007C3667">
        <w:rPr>
          <w:rFonts w:ascii="Arial" w:hAnsi="Arial" w:cs="Arial"/>
        </w:rPr>
        <w:t>заключение указанного договора.</w:t>
      </w:r>
    </w:p>
    <w:p w:rsidR="000D3C7B" w:rsidRPr="007C3667" w:rsidRDefault="000D3C7B" w:rsidP="000D3C7B">
      <w:pPr>
        <w:widowControl/>
        <w:ind w:firstLine="540"/>
        <w:jc w:val="both"/>
        <w:rPr>
          <w:rFonts w:ascii="Arial" w:hAnsi="Arial" w:cs="Arial"/>
        </w:rPr>
      </w:pPr>
      <w:r w:rsidRPr="007C3667">
        <w:rPr>
          <w:rFonts w:ascii="Arial" w:hAnsi="Arial" w:cs="Arial"/>
        </w:rPr>
        <w:t>5.12</w:t>
      </w:r>
      <w:r w:rsidR="00B46129" w:rsidRPr="007C3667">
        <w:rPr>
          <w:rFonts w:ascii="Arial" w:hAnsi="Arial" w:cs="Arial"/>
        </w:rPr>
        <w:t xml:space="preserve">. Суммы задатков возвращаются участникам аукциона, за исключением его победителя, в течение </w:t>
      </w:r>
      <w:r w:rsidRPr="007C3667">
        <w:rPr>
          <w:rFonts w:ascii="Arial" w:hAnsi="Arial" w:cs="Arial"/>
        </w:rPr>
        <w:t>5</w:t>
      </w:r>
      <w:r w:rsidR="00B46129" w:rsidRPr="007C3667">
        <w:rPr>
          <w:rFonts w:ascii="Arial" w:hAnsi="Arial" w:cs="Arial"/>
        </w:rPr>
        <w:t xml:space="preserve"> дней с даты подведения итогов аукциона.</w:t>
      </w:r>
    </w:p>
    <w:p w:rsidR="000D3C7B" w:rsidRPr="007C3667" w:rsidRDefault="000D3C7B" w:rsidP="000D3C7B">
      <w:pPr>
        <w:widowControl/>
        <w:ind w:firstLine="540"/>
        <w:jc w:val="both"/>
        <w:rPr>
          <w:rFonts w:ascii="Arial" w:hAnsi="Arial" w:cs="Arial"/>
        </w:rPr>
      </w:pPr>
      <w:r w:rsidRPr="007C3667">
        <w:rPr>
          <w:rFonts w:ascii="Arial" w:hAnsi="Arial" w:cs="Arial"/>
        </w:rPr>
        <w:t>5.</w:t>
      </w:r>
      <w:r w:rsidR="00B46129" w:rsidRPr="007C3667">
        <w:rPr>
          <w:rFonts w:ascii="Arial" w:hAnsi="Arial" w:cs="Arial"/>
        </w:rPr>
        <w:t>1</w:t>
      </w:r>
      <w:r w:rsidRPr="007C3667">
        <w:rPr>
          <w:rFonts w:ascii="Arial" w:hAnsi="Arial" w:cs="Arial"/>
        </w:rPr>
        <w:t>3</w:t>
      </w:r>
      <w:r w:rsidR="00B46129" w:rsidRPr="007C3667">
        <w:rPr>
          <w:rFonts w:ascii="Arial" w:hAnsi="Arial" w:cs="Arial"/>
        </w:rPr>
        <w:t xml:space="preserve">. </w:t>
      </w:r>
      <w:r w:rsidR="004655CC" w:rsidRPr="007C3667">
        <w:rPr>
          <w:rFonts w:ascii="Arial" w:hAnsi="Arial" w:cs="Arial"/>
        </w:rPr>
        <w:t>Договор купли-продажи заключается с победителем аукциона в</w:t>
      </w:r>
      <w:r w:rsidR="00B46129" w:rsidRPr="007C3667">
        <w:rPr>
          <w:rFonts w:ascii="Arial" w:hAnsi="Arial" w:cs="Arial"/>
        </w:rPr>
        <w:t xml:space="preserve"> течение </w:t>
      </w:r>
      <w:r w:rsidRPr="007C3667">
        <w:rPr>
          <w:rFonts w:ascii="Arial" w:hAnsi="Arial" w:cs="Arial"/>
        </w:rPr>
        <w:t>5</w:t>
      </w:r>
      <w:r w:rsidR="00B46129" w:rsidRPr="007C3667">
        <w:rPr>
          <w:rFonts w:ascii="Arial" w:hAnsi="Arial" w:cs="Arial"/>
        </w:rPr>
        <w:t xml:space="preserve"> рабочих дней с даты подведения итогов аукциона.</w:t>
      </w:r>
    </w:p>
    <w:p w:rsidR="000D3C7B" w:rsidRPr="007C3667" w:rsidRDefault="000D3C7B" w:rsidP="000D3C7B">
      <w:pPr>
        <w:widowControl/>
        <w:ind w:firstLine="540"/>
        <w:jc w:val="both"/>
        <w:rPr>
          <w:rFonts w:ascii="Arial" w:hAnsi="Arial" w:cs="Arial"/>
        </w:rPr>
      </w:pPr>
      <w:r w:rsidRPr="007C3667">
        <w:rPr>
          <w:rFonts w:ascii="Arial" w:hAnsi="Arial" w:cs="Arial"/>
        </w:rPr>
        <w:t>5.</w:t>
      </w:r>
      <w:r w:rsidR="00B46129" w:rsidRPr="007C3667">
        <w:rPr>
          <w:rFonts w:ascii="Arial" w:hAnsi="Arial" w:cs="Arial"/>
        </w:rPr>
        <w:t>14 Цена муниципального имущества, установленная по результатам проведения аукциона, не может быть оспорена отдельно от результатов аукциона.</w:t>
      </w:r>
    </w:p>
    <w:p w:rsidR="00057D2D" w:rsidRPr="007C3667" w:rsidRDefault="000D3C7B" w:rsidP="000D3C7B">
      <w:pPr>
        <w:widowControl/>
        <w:ind w:firstLine="540"/>
        <w:jc w:val="both"/>
        <w:rPr>
          <w:rFonts w:ascii="Arial" w:hAnsi="Arial" w:cs="Arial"/>
        </w:rPr>
      </w:pPr>
      <w:r w:rsidRPr="007C3667">
        <w:rPr>
          <w:rFonts w:ascii="Arial" w:hAnsi="Arial" w:cs="Arial"/>
        </w:rPr>
        <w:t>5.</w:t>
      </w:r>
      <w:r w:rsidR="00B46129" w:rsidRPr="007C3667">
        <w:rPr>
          <w:rFonts w:ascii="Arial" w:hAnsi="Arial" w:cs="Arial"/>
        </w:rPr>
        <w:t>15.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w:t>
      </w:r>
      <w:r w:rsidRPr="007C3667">
        <w:rPr>
          <w:rFonts w:ascii="Arial" w:hAnsi="Arial" w:cs="Arial"/>
        </w:rPr>
        <w:t>ле дня полной оплаты имущества.</w:t>
      </w:r>
      <w:r w:rsidR="00057D2D" w:rsidRPr="007C3667">
        <w:rPr>
          <w:rFonts w:ascii="Arial" w:hAnsi="Arial" w:cs="Arial"/>
        </w:rPr>
        <w:t>»</w:t>
      </w:r>
      <w:r w:rsidRPr="007C3667">
        <w:rPr>
          <w:rFonts w:ascii="Arial" w:hAnsi="Arial" w:cs="Arial"/>
        </w:rPr>
        <w:t>;</w:t>
      </w:r>
    </w:p>
    <w:p w:rsidR="000D3C7B" w:rsidRPr="007C3667" w:rsidRDefault="00A207BE" w:rsidP="000D3C7B">
      <w:pPr>
        <w:widowControl/>
        <w:ind w:firstLine="540"/>
        <w:jc w:val="both"/>
        <w:rPr>
          <w:rFonts w:ascii="Arial" w:hAnsi="Arial" w:cs="Arial"/>
        </w:rPr>
      </w:pPr>
      <w:r w:rsidRPr="007C3667">
        <w:rPr>
          <w:rFonts w:ascii="Arial" w:hAnsi="Arial" w:cs="Arial"/>
        </w:rPr>
        <w:t xml:space="preserve">1.2. В </w:t>
      </w:r>
      <w:r w:rsidR="007679ED" w:rsidRPr="007C3667">
        <w:rPr>
          <w:rFonts w:ascii="Arial" w:hAnsi="Arial" w:cs="Arial"/>
        </w:rPr>
        <w:t>под</w:t>
      </w:r>
      <w:r w:rsidRPr="007C3667">
        <w:rPr>
          <w:rFonts w:ascii="Arial" w:hAnsi="Arial" w:cs="Arial"/>
        </w:rPr>
        <w:t>пункте 6.5:</w:t>
      </w:r>
    </w:p>
    <w:p w:rsidR="00A207BE" w:rsidRPr="007C3667" w:rsidRDefault="00A207BE" w:rsidP="000D3C7B">
      <w:pPr>
        <w:widowControl/>
        <w:ind w:firstLine="540"/>
        <w:jc w:val="both"/>
        <w:rPr>
          <w:rFonts w:ascii="Arial" w:hAnsi="Arial" w:cs="Arial"/>
        </w:rPr>
      </w:pPr>
      <w:proofErr w:type="gramStart"/>
      <w:r w:rsidRPr="007C3667">
        <w:rPr>
          <w:rFonts w:ascii="Arial" w:hAnsi="Arial" w:cs="Arial"/>
        </w:rPr>
        <w:t>а</w:t>
      </w:r>
      <w:proofErr w:type="gramEnd"/>
      <w:r w:rsidRPr="007C3667">
        <w:rPr>
          <w:rFonts w:ascii="Arial" w:hAnsi="Arial" w:cs="Arial"/>
        </w:rPr>
        <w:t>) Абзац 3 изложить в следующей редакции:</w:t>
      </w:r>
    </w:p>
    <w:p w:rsidR="00A207BE" w:rsidRPr="007C3667" w:rsidRDefault="00A207BE" w:rsidP="000D3C7B">
      <w:pPr>
        <w:widowControl/>
        <w:ind w:firstLine="540"/>
        <w:jc w:val="both"/>
        <w:rPr>
          <w:rFonts w:ascii="Arial" w:hAnsi="Arial" w:cs="Arial"/>
        </w:rPr>
      </w:pPr>
      <w:r w:rsidRPr="007C3667">
        <w:rPr>
          <w:rFonts w:ascii="Arial" w:hAnsi="Arial" w:cs="Arial"/>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Положением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A207BE" w:rsidRPr="007C3667" w:rsidRDefault="00A207BE" w:rsidP="000D3C7B">
      <w:pPr>
        <w:widowControl/>
        <w:ind w:firstLine="540"/>
        <w:jc w:val="both"/>
        <w:rPr>
          <w:rFonts w:ascii="Arial" w:hAnsi="Arial" w:cs="Arial"/>
        </w:rPr>
      </w:pPr>
      <w:proofErr w:type="gramStart"/>
      <w:r w:rsidRPr="007C3667">
        <w:rPr>
          <w:rFonts w:ascii="Arial" w:hAnsi="Arial" w:cs="Arial"/>
        </w:rPr>
        <w:t>б</w:t>
      </w:r>
      <w:proofErr w:type="gramEnd"/>
      <w:r w:rsidRPr="007C3667">
        <w:rPr>
          <w:rFonts w:ascii="Arial" w:hAnsi="Arial" w:cs="Arial"/>
        </w:rPr>
        <w:t>) дополнить абзацем следующего содержания:</w:t>
      </w:r>
    </w:p>
    <w:p w:rsidR="000D3C7B" w:rsidRPr="007C3667" w:rsidRDefault="00A207BE" w:rsidP="000D3C7B">
      <w:pPr>
        <w:widowControl/>
        <w:ind w:firstLine="540"/>
        <w:jc w:val="both"/>
        <w:rPr>
          <w:rFonts w:ascii="Arial" w:hAnsi="Arial" w:cs="Arial"/>
        </w:rPr>
      </w:pPr>
      <w:r w:rsidRPr="007C3667">
        <w:rPr>
          <w:rFonts w:ascii="Arial" w:hAnsi="Arial" w:cs="Arial"/>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A207BE" w:rsidRPr="007C3667" w:rsidRDefault="00A207BE" w:rsidP="00A207BE">
      <w:pPr>
        <w:widowControl/>
        <w:ind w:firstLine="540"/>
        <w:jc w:val="both"/>
        <w:rPr>
          <w:rFonts w:ascii="Arial" w:hAnsi="Arial" w:cs="Arial"/>
        </w:rPr>
      </w:pPr>
      <w:r w:rsidRPr="007C3667">
        <w:rPr>
          <w:rFonts w:ascii="Arial" w:hAnsi="Arial" w:cs="Arial"/>
        </w:rPr>
        <w:t>1.3. П</w:t>
      </w:r>
      <w:r w:rsidR="007679ED" w:rsidRPr="007C3667">
        <w:rPr>
          <w:rFonts w:ascii="Arial" w:hAnsi="Arial" w:cs="Arial"/>
        </w:rPr>
        <w:t>одп</w:t>
      </w:r>
      <w:r w:rsidRPr="007C3667">
        <w:rPr>
          <w:rFonts w:ascii="Arial" w:hAnsi="Arial" w:cs="Arial"/>
        </w:rPr>
        <w:t>ункт 6.12 изложить в следующей редакции:</w:t>
      </w:r>
    </w:p>
    <w:p w:rsidR="00A207BE" w:rsidRPr="007C3667" w:rsidRDefault="00CE195C" w:rsidP="00A207BE">
      <w:pPr>
        <w:widowControl/>
        <w:ind w:firstLine="540"/>
        <w:jc w:val="both"/>
        <w:rPr>
          <w:rFonts w:ascii="Arial" w:hAnsi="Arial" w:cs="Arial"/>
        </w:rPr>
      </w:pPr>
      <w:r w:rsidRPr="007C3667">
        <w:rPr>
          <w:rFonts w:ascii="Arial" w:hAnsi="Arial" w:cs="Arial"/>
        </w:rPr>
        <w:t>«6.12</w:t>
      </w:r>
      <w:r w:rsidR="00A207BE" w:rsidRPr="007C3667">
        <w:rPr>
          <w:rFonts w:ascii="Arial" w:hAnsi="Arial" w:cs="Arial"/>
        </w:rPr>
        <w:t>. Не позднее чем через пять рабочих дней с даты проведения продажи посредством публичного предложения с победителем зак</w:t>
      </w:r>
      <w:r w:rsidRPr="007C3667">
        <w:rPr>
          <w:rFonts w:ascii="Arial" w:hAnsi="Arial" w:cs="Arial"/>
        </w:rPr>
        <w:t>лючается договор купли-продажи.»;</w:t>
      </w:r>
    </w:p>
    <w:p w:rsidR="00CE195C" w:rsidRPr="007C3667" w:rsidRDefault="00CE195C" w:rsidP="00A3716F">
      <w:pPr>
        <w:widowControl/>
        <w:ind w:firstLine="540"/>
        <w:jc w:val="both"/>
        <w:rPr>
          <w:rFonts w:ascii="Arial" w:hAnsi="Arial" w:cs="Arial"/>
        </w:rPr>
      </w:pPr>
      <w:r w:rsidRPr="007C3667">
        <w:rPr>
          <w:rFonts w:ascii="Arial" w:hAnsi="Arial" w:cs="Arial"/>
        </w:rPr>
        <w:t xml:space="preserve">1.4. </w:t>
      </w:r>
      <w:r w:rsidR="007679ED" w:rsidRPr="007C3667">
        <w:rPr>
          <w:rFonts w:ascii="Arial" w:hAnsi="Arial" w:cs="Arial"/>
        </w:rPr>
        <w:t>В предложении третьем подпункта 7.2 слово</w:t>
      </w:r>
      <w:r w:rsidR="00A3716F" w:rsidRPr="007C3667">
        <w:rPr>
          <w:rFonts w:ascii="Arial" w:hAnsi="Arial" w:cs="Arial"/>
        </w:rPr>
        <w:t xml:space="preserve"> </w:t>
      </w:r>
      <w:r w:rsidR="007679ED" w:rsidRPr="007C3667">
        <w:rPr>
          <w:rFonts w:ascii="Arial" w:hAnsi="Arial" w:cs="Arial"/>
        </w:rPr>
        <w:t>«подаются» заменить словом «заявляются»</w:t>
      </w:r>
      <w:r w:rsidR="001C18FA" w:rsidRPr="007C3667">
        <w:rPr>
          <w:rFonts w:ascii="Arial" w:hAnsi="Arial" w:cs="Arial"/>
        </w:rPr>
        <w:t>;</w:t>
      </w:r>
    </w:p>
    <w:p w:rsidR="001C18FA" w:rsidRPr="007C3667" w:rsidRDefault="001C18FA" w:rsidP="00A3716F">
      <w:pPr>
        <w:widowControl/>
        <w:ind w:firstLine="540"/>
        <w:jc w:val="both"/>
        <w:rPr>
          <w:rFonts w:ascii="Arial" w:hAnsi="Arial" w:cs="Arial"/>
        </w:rPr>
      </w:pPr>
      <w:r w:rsidRPr="007C3667">
        <w:rPr>
          <w:rFonts w:ascii="Arial" w:hAnsi="Arial" w:cs="Arial"/>
        </w:rPr>
        <w:t>1.5. В предложении первом подпункта 9.7 слово «публикации</w:t>
      </w:r>
      <w:r w:rsidR="007656C5" w:rsidRPr="007C3667">
        <w:rPr>
          <w:rFonts w:ascii="Arial" w:hAnsi="Arial" w:cs="Arial"/>
        </w:rPr>
        <w:t>» заменить словами</w:t>
      </w:r>
      <w:r w:rsidRPr="007C3667">
        <w:rPr>
          <w:rFonts w:ascii="Arial" w:hAnsi="Arial" w:cs="Arial"/>
        </w:rPr>
        <w:t xml:space="preserve"> «</w:t>
      </w:r>
      <w:r w:rsidR="007656C5" w:rsidRPr="007C3667">
        <w:rPr>
          <w:rFonts w:ascii="Arial" w:hAnsi="Arial" w:cs="Arial"/>
        </w:rPr>
        <w:t>размещения на официальном сайте в сети "Интернет"</w:t>
      </w:r>
      <w:r w:rsidRPr="007C3667">
        <w:rPr>
          <w:rFonts w:ascii="Arial" w:hAnsi="Arial" w:cs="Arial"/>
        </w:rPr>
        <w:t>»</w:t>
      </w:r>
      <w:r w:rsidR="007656C5" w:rsidRPr="007C3667">
        <w:rPr>
          <w:rFonts w:ascii="Arial" w:hAnsi="Arial" w:cs="Arial"/>
        </w:rPr>
        <w:t>.</w:t>
      </w:r>
      <w:r w:rsidRPr="007C3667">
        <w:rPr>
          <w:rFonts w:ascii="Arial" w:hAnsi="Arial" w:cs="Arial"/>
        </w:rPr>
        <w:t xml:space="preserve"> </w:t>
      </w:r>
    </w:p>
    <w:p w:rsidR="00C25708" w:rsidRPr="007C3667" w:rsidRDefault="00C25708" w:rsidP="007C0D26">
      <w:pPr>
        <w:pStyle w:val="a7"/>
        <w:ind w:firstLine="567"/>
        <w:jc w:val="both"/>
        <w:rPr>
          <w:rFonts w:ascii="Arial" w:hAnsi="Arial" w:cs="Arial"/>
        </w:rPr>
      </w:pPr>
      <w:r w:rsidRPr="007C3667">
        <w:rPr>
          <w:rFonts w:ascii="Arial" w:hAnsi="Arial" w:cs="Arial"/>
        </w:rPr>
        <w:t xml:space="preserve">2. Опубликовать настоящее решение на «Официальном портале правовой информации Республики Татарстан» (PRAVO.TATARSTAN.RU), на специальных информационных стендах на территории населенных пунктов поселения и </w:t>
      </w:r>
      <w:r w:rsidR="00C37D50" w:rsidRPr="007C3667">
        <w:rPr>
          <w:rFonts w:ascii="Arial" w:hAnsi="Arial" w:cs="Arial"/>
        </w:rPr>
        <w:t>на официальном сайте Заинского муниципального района в разделе «Сельские поселения»</w:t>
      </w:r>
      <w:r w:rsidRPr="007C3667">
        <w:rPr>
          <w:rFonts w:ascii="Arial" w:hAnsi="Arial" w:cs="Arial"/>
        </w:rPr>
        <w:t>.</w:t>
      </w:r>
    </w:p>
    <w:p w:rsidR="00C25708" w:rsidRPr="007C3667" w:rsidRDefault="00C25708" w:rsidP="007C0D26">
      <w:pPr>
        <w:pStyle w:val="a7"/>
        <w:ind w:firstLine="567"/>
        <w:jc w:val="both"/>
        <w:rPr>
          <w:rFonts w:ascii="Arial" w:hAnsi="Arial" w:cs="Arial"/>
        </w:rPr>
      </w:pPr>
      <w:r w:rsidRPr="007C3667">
        <w:rPr>
          <w:rFonts w:ascii="Arial" w:hAnsi="Arial" w:cs="Arial"/>
        </w:rPr>
        <w:t>3. Настоящее решение вступает в силу со дня его официального опубликования.</w:t>
      </w:r>
    </w:p>
    <w:p w:rsidR="00C25708" w:rsidRPr="007C3667" w:rsidRDefault="00C25708" w:rsidP="007C0D26">
      <w:pPr>
        <w:pStyle w:val="a7"/>
        <w:ind w:firstLine="567"/>
        <w:jc w:val="both"/>
        <w:rPr>
          <w:rFonts w:ascii="Arial" w:hAnsi="Arial" w:cs="Arial"/>
        </w:rPr>
      </w:pPr>
      <w:r w:rsidRPr="007C3667">
        <w:rPr>
          <w:rFonts w:ascii="Arial" w:hAnsi="Arial" w:cs="Arial"/>
        </w:rPr>
        <w:t>4. Контроль за исполнение</w:t>
      </w:r>
      <w:r w:rsidR="004011B3" w:rsidRPr="007C3667">
        <w:rPr>
          <w:rFonts w:ascii="Arial" w:hAnsi="Arial" w:cs="Arial"/>
        </w:rPr>
        <w:t xml:space="preserve">м настоящего </w:t>
      </w:r>
      <w:proofErr w:type="gramStart"/>
      <w:r w:rsidR="004011B3" w:rsidRPr="007C3667">
        <w:rPr>
          <w:rFonts w:ascii="Arial" w:hAnsi="Arial" w:cs="Arial"/>
        </w:rPr>
        <w:t>решения  оставляю</w:t>
      </w:r>
      <w:proofErr w:type="gramEnd"/>
      <w:r w:rsidR="004011B3" w:rsidRPr="007C3667">
        <w:rPr>
          <w:rFonts w:ascii="Arial" w:hAnsi="Arial" w:cs="Arial"/>
        </w:rPr>
        <w:t xml:space="preserve"> за собой.</w:t>
      </w:r>
    </w:p>
    <w:p w:rsidR="00C37D50" w:rsidRPr="007C3667" w:rsidRDefault="00C37D50" w:rsidP="007C0D26">
      <w:pPr>
        <w:pStyle w:val="a7"/>
        <w:ind w:firstLine="567"/>
        <w:jc w:val="both"/>
        <w:rPr>
          <w:rFonts w:ascii="Arial" w:hAnsi="Arial" w:cs="Arial"/>
        </w:rPr>
      </w:pPr>
    </w:p>
    <w:p w:rsidR="00F11D5B" w:rsidRPr="007C3667" w:rsidRDefault="00C25708" w:rsidP="007C0D26">
      <w:pPr>
        <w:pStyle w:val="a7"/>
        <w:ind w:firstLine="567"/>
        <w:jc w:val="both"/>
        <w:rPr>
          <w:rStyle w:val="FontStyle19"/>
          <w:rFonts w:ascii="Arial" w:hAnsi="Arial" w:cs="Arial"/>
          <w:b/>
          <w:sz w:val="24"/>
          <w:szCs w:val="24"/>
          <w:lang w:eastAsia="en-US"/>
        </w:rPr>
      </w:pPr>
      <w:r w:rsidRPr="007C3667">
        <w:rPr>
          <w:rFonts w:ascii="Arial" w:hAnsi="Arial" w:cs="Arial"/>
        </w:rPr>
        <w:t>Председатель Совета</w:t>
      </w:r>
      <w:bookmarkStart w:id="0" w:name="_GoBack"/>
      <w:bookmarkEnd w:id="0"/>
      <w:r w:rsidRPr="007C3667">
        <w:rPr>
          <w:rFonts w:ascii="Arial" w:hAnsi="Arial" w:cs="Arial"/>
        </w:rPr>
        <w:t xml:space="preserve">                          </w:t>
      </w:r>
      <w:r w:rsidRPr="007C3667">
        <w:rPr>
          <w:rFonts w:ascii="Arial" w:hAnsi="Arial" w:cs="Arial"/>
        </w:rPr>
        <w:tab/>
        <w:t xml:space="preserve">         </w:t>
      </w:r>
      <w:r w:rsidR="004011B3" w:rsidRPr="007C3667">
        <w:rPr>
          <w:rFonts w:ascii="Arial" w:hAnsi="Arial" w:cs="Arial"/>
        </w:rPr>
        <w:t xml:space="preserve">                       </w:t>
      </w:r>
      <w:proofErr w:type="spellStart"/>
      <w:r w:rsidR="004011B3" w:rsidRPr="007C3667">
        <w:rPr>
          <w:rFonts w:ascii="Arial" w:hAnsi="Arial" w:cs="Arial"/>
        </w:rPr>
        <w:t>Р.М.Фасхутдинов</w:t>
      </w:r>
      <w:proofErr w:type="spellEnd"/>
    </w:p>
    <w:sectPr w:rsidR="00F11D5B" w:rsidRPr="007C3667" w:rsidSect="0010334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26CAB"/>
    <w:multiLevelType w:val="hybridMultilevel"/>
    <w:tmpl w:val="1902C920"/>
    <w:lvl w:ilvl="0" w:tplc="12A230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BCC2643"/>
    <w:multiLevelType w:val="multilevel"/>
    <w:tmpl w:val="993C10E6"/>
    <w:lvl w:ilvl="0">
      <w:start w:val="1"/>
      <w:numFmt w:val="decimal"/>
      <w:lvlText w:val="%1."/>
      <w:lvlJc w:val="left"/>
      <w:pPr>
        <w:tabs>
          <w:tab w:val="num" w:pos="1134"/>
        </w:tabs>
        <w:ind w:left="0" w:firstLine="709"/>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4E0E2E27"/>
    <w:multiLevelType w:val="hybridMultilevel"/>
    <w:tmpl w:val="8E503022"/>
    <w:lvl w:ilvl="0" w:tplc="E6CA6CFC">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0F3673E"/>
    <w:multiLevelType w:val="hybridMultilevel"/>
    <w:tmpl w:val="67300DC2"/>
    <w:lvl w:ilvl="0" w:tplc="8FFAE9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1C7"/>
    <w:rsid w:val="00016C20"/>
    <w:rsid w:val="00043481"/>
    <w:rsid w:val="00057D2D"/>
    <w:rsid w:val="00065C8E"/>
    <w:rsid w:val="000D3C7B"/>
    <w:rsid w:val="000D51C7"/>
    <w:rsid w:val="00103340"/>
    <w:rsid w:val="00113B61"/>
    <w:rsid w:val="00147CD7"/>
    <w:rsid w:val="001C18FA"/>
    <w:rsid w:val="001D1773"/>
    <w:rsid w:val="001D7364"/>
    <w:rsid w:val="001F255E"/>
    <w:rsid w:val="002366E4"/>
    <w:rsid w:val="00241BFD"/>
    <w:rsid w:val="0024310B"/>
    <w:rsid w:val="00265D06"/>
    <w:rsid w:val="00297575"/>
    <w:rsid w:val="002C66CA"/>
    <w:rsid w:val="002D347B"/>
    <w:rsid w:val="002F41D8"/>
    <w:rsid w:val="003143F9"/>
    <w:rsid w:val="00317A8C"/>
    <w:rsid w:val="003A3770"/>
    <w:rsid w:val="003B6FD0"/>
    <w:rsid w:val="004011B3"/>
    <w:rsid w:val="00440E3A"/>
    <w:rsid w:val="004655CC"/>
    <w:rsid w:val="004749E6"/>
    <w:rsid w:val="004A46A2"/>
    <w:rsid w:val="004B2103"/>
    <w:rsid w:val="00503E5D"/>
    <w:rsid w:val="005233C5"/>
    <w:rsid w:val="00551B82"/>
    <w:rsid w:val="005A194C"/>
    <w:rsid w:val="005B3B68"/>
    <w:rsid w:val="005B7CAD"/>
    <w:rsid w:val="00612FC4"/>
    <w:rsid w:val="00632122"/>
    <w:rsid w:val="00655605"/>
    <w:rsid w:val="00657AD7"/>
    <w:rsid w:val="006703D7"/>
    <w:rsid w:val="00670596"/>
    <w:rsid w:val="006B32B6"/>
    <w:rsid w:val="006C0ED7"/>
    <w:rsid w:val="006D068F"/>
    <w:rsid w:val="006D2D94"/>
    <w:rsid w:val="006E0098"/>
    <w:rsid w:val="006F3F53"/>
    <w:rsid w:val="006F6F8A"/>
    <w:rsid w:val="007656C5"/>
    <w:rsid w:val="007679ED"/>
    <w:rsid w:val="0078245A"/>
    <w:rsid w:val="00794270"/>
    <w:rsid w:val="007C0D26"/>
    <w:rsid w:val="007C3667"/>
    <w:rsid w:val="007C5201"/>
    <w:rsid w:val="007D7CE2"/>
    <w:rsid w:val="008353F4"/>
    <w:rsid w:val="00856B2B"/>
    <w:rsid w:val="009B1CC6"/>
    <w:rsid w:val="009B4B83"/>
    <w:rsid w:val="009C656C"/>
    <w:rsid w:val="009D08A0"/>
    <w:rsid w:val="009D5DB1"/>
    <w:rsid w:val="009F0F51"/>
    <w:rsid w:val="00A207BE"/>
    <w:rsid w:val="00A30BFB"/>
    <w:rsid w:val="00A368DB"/>
    <w:rsid w:val="00A3716F"/>
    <w:rsid w:val="00A47F8F"/>
    <w:rsid w:val="00A659A2"/>
    <w:rsid w:val="00A66187"/>
    <w:rsid w:val="00B171A8"/>
    <w:rsid w:val="00B257B9"/>
    <w:rsid w:val="00B310D3"/>
    <w:rsid w:val="00B37BC6"/>
    <w:rsid w:val="00B46129"/>
    <w:rsid w:val="00B478D7"/>
    <w:rsid w:val="00B56AB6"/>
    <w:rsid w:val="00BC3922"/>
    <w:rsid w:val="00C13CE5"/>
    <w:rsid w:val="00C25708"/>
    <w:rsid w:val="00C37D50"/>
    <w:rsid w:val="00C77CDA"/>
    <w:rsid w:val="00C8795F"/>
    <w:rsid w:val="00CB4C94"/>
    <w:rsid w:val="00CE195C"/>
    <w:rsid w:val="00D313F9"/>
    <w:rsid w:val="00D552AB"/>
    <w:rsid w:val="00DD1378"/>
    <w:rsid w:val="00E46361"/>
    <w:rsid w:val="00E81854"/>
    <w:rsid w:val="00E83031"/>
    <w:rsid w:val="00EE128F"/>
    <w:rsid w:val="00EF45BD"/>
    <w:rsid w:val="00F00612"/>
    <w:rsid w:val="00F11D5B"/>
    <w:rsid w:val="00F434FD"/>
    <w:rsid w:val="00F71126"/>
    <w:rsid w:val="00F81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2DCDF-1C20-400F-A066-79FC70A8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1C7"/>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56B2B"/>
    <w:rPr>
      <w:b/>
      <w:bCs/>
    </w:rPr>
  </w:style>
  <w:style w:type="paragraph" w:customStyle="1" w:styleId="ConsPlusNormal">
    <w:name w:val="ConsPlusNormal"/>
    <w:rsid w:val="000D51C7"/>
    <w:pPr>
      <w:widowControl w:val="0"/>
      <w:autoSpaceDE w:val="0"/>
      <w:autoSpaceDN w:val="0"/>
    </w:pPr>
    <w:rPr>
      <w:sz w:val="24"/>
    </w:rPr>
  </w:style>
  <w:style w:type="paragraph" w:customStyle="1" w:styleId="ConsPlusTitle">
    <w:name w:val="ConsPlusTitle"/>
    <w:rsid w:val="000D51C7"/>
    <w:pPr>
      <w:widowControl w:val="0"/>
      <w:autoSpaceDE w:val="0"/>
      <w:autoSpaceDN w:val="0"/>
    </w:pPr>
    <w:rPr>
      <w:b/>
      <w:sz w:val="24"/>
    </w:rPr>
  </w:style>
  <w:style w:type="paragraph" w:customStyle="1" w:styleId="ConsPlusTitlePage">
    <w:name w:val="ConsPlusTitlePage"/>
    <w:rsid w:val="000D51C7"/>
    <w:pPr>
      <w:widowControl w:val="0"/>
      <w:autoSpaceDE w:val="0"/>
      <w:autoSpaceDN w:val="0"/>
    </w:pPr>
    <w:rPr>
      <w:rFonts w:ascii="Tahoma" w:hAnsi="Tahoma" w:cs="Tahoma"/>
    </w:rPr>
  </w:style>
  <w:style w:type="paragraph" w:styleId="a4">
    <w:name w:val="List Paragraph"/>
    <w:basedOn w:val="a"/>
    <w:uiPriority w:val="34"/>
    <w:qFormat/>
    <w:rsid w:val="000D51C7"/>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9">
    <w:name w:val="Font Style19"/>
    <w:rsid w:val="000D51C7"/>
    <w:rPr>
      <w:rFonts w:ascii="Times New Roman" w:hAnsi="Times New Roman" w:cs="Times New Roman" w:hint="default"/>
      <w:sz w:val="26"/>
      <w:szCs w:val="26"/>
    </w:rPr>
  </w:style>
  <w:style w:type="paragraph" w:styleId="a5">
    <w:name w:val="Balloon Text"/>
    <w:basedOn w:val="a"/>
    <w:link w:val="a6"/>
    <w:uiPriority w:val="99"/>
    <w:semiHidden/>
    <w:unhideWhenUsed/>
    <w:rsid w:val="00F00612"/>
    <w:rPr>
      <w:rFonts w:ascii="Segoe UI" w:hAnsi="Segoe UI" w:cs="Segoe UI"/>
      <w:sz w:val="18"/>
      <w:szCs w:val="18"/>
    </w:rPr>
  </w:style>
  <w:style w:type="character" w:customStyle="1" w:styleId="a6">
    <w:name w:val="Текст выноски Знак"/>
    <w:basedOn w:val="a0"/>
    <w:link w:val="a5"/>
    <w:uiPriority w:val="99"/>
    <w:semiHidden/>
    <w:rsid w:val="00F00612"/>
    <w:rPr>
      <w:rFonts w:ascii="Segoe UI" w:hAnsi="Segoe UI" w:cs="Segoe UI"/>
      <w:sz w:val="18"/>
      <w:szCs w:val="18"/>
    </w:rPr>
  </w:style>
  <w:style w:type="paragraph" w:styleId="a7">
    <w:name w:val="No Spacing"/>
    <w:uiPriority w:val="1"/>
    <w:qFormat/>
    <w:rsid w:val="007C0D26"/>
    <w:pPr>
      <w:widowControl w:val="0"/>
      <w:autoSpaceDE w:val="0"/>
      <w:autoSpaceDN w:val="0"/>
      <w:adjustRightInd w:val="0"/>
    </w:pPr>
    <w:rPr>
      <w:sz w:val="24"/>
      <w:szCs w:val="24"/>
    </w:rPr>
  </w:style>
  <w:style w:type="character" w:styleId="a8">
    <w:name w:val="annotation reference"/>
    <w:basedOn w:val="a0"/>
    <w:uiPriority w:val="99"/>
    <w:semiHidden/>
    <w:unhideWhenUsed/>
    <w:rsid w:val="006D2D94"/>
    <w:rPr>
      <w:sz w:val="16"/>
      <w:szCs w:val="16"/>
    </w:rPr>
  </w:style>
  <w:style w:type="paragraph" w:styleId="a9">
    <w:name w:val="annotation text"/>
    <w:basedOn w:val="a"/>
    <w:link w:val="aa"/>
    <w:uiPriority w:val="99"/>
    <w:semiHidden/>
    <w:unhideWhenUsed/>
    <w:rsid w:val="006D2D94"/>
    <w:rPr>
      <w:sz w:val="20"/>
      <w:szCs w:val="20"/>
    </w:rPr>
  </w:style>
  <w:style w:type="character" w:customStyle="1" w:styleId="aa">
    <w:name w:val="Текст примечания Знак"/>
    <w:basedOn w:val="a0"/>
    <w:link w:val="a9"/>
    <w:uiPriority w:val="99"/>
    <w:semiHidden/>
    <w:rsid w:val="006D2D94"/>
  </w:style>
  <w:style w:type="paragraph" w:styleId="ab">
    <w:name w:val="annotation subject"/>
    <w:basedOn w:val="a9"/>
    <w:next w:val="a9"/>
    <w:link w:val="ac"/>
    <w:uiPriority w:val="99"/>
    <w:semiHidden/>
    <w:unhideWhenUsed/>
    <w:rsid w:val="006D2D94"/>
    <w:rPr>
      <w:b/>
      <w:bCs/>
    </w:rPr>
  </w:style>
  <w:style w:type="character" w:customStyle="1" w:styleId="ac">
    <w:name w:val="Тема примечания Знак"/>
    <w:basedOn w:val="aa"/>
    <w:link w:val="ab"/>
    <w:uiPriority w:val="99"/>
    <w:semiHidden/>
    <w:rsid w:val="006D2D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4FC4C2B1D8D87C081CE68EFF2FFBC89E682C6A9754BE2229851343F732AB2BCAFB4D128FCAB8F8C32F8DE6000FAD9D87E54DB2AACE523CDaDRC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1101</Words>
  <Characters>6281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Admin</cp:lastModifiedBy>
  <cp:revision>6</cp:revision>
  <cp:lastPrinted>2022-03-18T06:06:00Z</cp:lastPrinted>
  <dcterms:created xsi:type="dcterms:W3CDTF">2022-03-16T07:40:00Z</dcterms:created>
  <dcterms:modified xsi:type="dcterms:W3CDTF">2022-03-21T06:14:00Z</dcterms:modified>
</cp:coreProperties>
</file>