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C39" w:rsidRPr="00142C39" w:rsidRDefault="00142C39" w:rsidP="00142C39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300" w:lineRule="atLeast"/>
        <w:ind w:left="-300" w:right="-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Профилактика</w:t>
      </w:r>
      <w:proofErr w:type="spellEnd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сахарного</w:t>
      </w:r>
      <w:proofErr w:type="spellEnd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диабета</w:t>
      </w:r>
      <w:proofErr w:type="spellEnd"/>
    </w:p>
    <w:p w:rsidR="00142C39" w:rsidRPr="00142C39" w:rsidRDefault="00142C39" w:rsidP="00142C39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3790950"/>
            <wp:effectExtent l="19050" t="0" r="0" b="0"/>
            <wp:docPr id="1" name="Рисунок 1" descr="https://fbuz16.ru/repository/images/%D0%A1%D0%94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uz16.ru/repository/images/%D0%A1%D0%94%2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Сахарный диабет является одним из трех заболеваний наиболее часто приводящих к инвалидизации населения. Также в тройку этих заболеваний входит атеросклероз и рак.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 прогнозам Всемирной организации здравоохранения диабет займет седьмое место среди причин смертности к 2030 году.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По данным Международной диабетической федерации </w:t>
      </w:r>
      <w:proofErr w:type="gramStart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конец</w:t>
      </w:r>
      <w:proofErr w:type="gramEnd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2016 года, в мире порядка 415 миллионов людей в возрасте от 20 до 79 лет больны диабетом, причем половина из них не знает о своем диагнозе.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Диабет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– это серьезное хроническое заболевание, развивающееся вследствие нарушения выработки достаточного количества инсулина поджелудочной железой или в случае невозможности организмом использовать выработанный им инсулин.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Инсулин – это гормон, регулирующий содержание сахара в крови, или глюкозы.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Существует 2 </w:t>
      </w:r>
      <w:proofErr w:type="gramStart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основных</w:t>
      </w:r>
      <w:proofErr w:type="gramEnd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типа сахарного диабета - 1 и 2. Это 2 заболевания, при которых в организме наблюдается выраженная инсулиновая недостаточность. Однако</w:t>
      </w:r>
      <w:proofErr w:type="gramStart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</w:t>
      </w:r>
      <w:proofErr w:type="gramEnd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существуют и промежуточные формы сахарного диабета, а диабет, возникший у беременной женщины называется гестационным.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Сахарный диабет 1 типа (инсулинозависимый)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– чаще всего развивается в детском и подростковом возрасте, но не исключается развитие заболевания и в любом другом возрасте. Данный вид заболевания развивается вследствие разрушения иммунной системой организма клеток поджелудочной железы, вырабатывающих инсулин. По этой причине поджелудочная железа не способна вырабатывать инсулин и после приема пищи, богатой углеводами, уровень сахара в крови повышается.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lastRenderedPageBreak/>
        <w:t>Сахарный диабет 2 типа (инсулиннезависимый)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– встречается в 4 раза чаще сахарного диабета 1 типа, и, как правило, этот вид диабета развивается у людей старше 40 лет. В этом случае инсулин в организме вырабатывается, даже в повышенных количествах, но не оказывает должного воздействия в связи с нарушением чувствительности к нему клеток в тканях организма.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Курильщики на 50% больше склонны к развитию диабета 2 типа.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Заболевание носит наследственный характер. Особенно ему подвержены люди, страдающие ожирением.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Общие признаки наличия сахарного диабета: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Повышенная жажда и учащенное мочеиспускание в ночные часы;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Сухость кожных покровов;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Постоянное чувство голода, необъяснимое снижение массы тела;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Судороги икроножных мышц, покалывание и онемение в конечностях;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Нарушение зрения;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Зуд кожи и слизистых половых органов;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Слабость, утомляемость, хроническая усталость;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Плохое заживление ран;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Повторяющиеся инфекции мочевых путей.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 подозрении на данное заболевание врач направляет пациента на сдачу анализов, определяющих уровень следующих показателей: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Уровень содержания сахара в крови;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Уровень содержания сахара в моче.</w:t>
      </w:r>
    </w:p>
    <w:p w:rsidR="00142C39" w:rsidRPr="00142C39" w:rsidRDefault="00142C39" w:rsidP="00142C39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4067175"/>
            <wp:effectExtent l="19050" t="0" r="0" b="0"/>
            <wp:docPr id="2" name="Рисунок 2" descr="https://fbuz16.ru/repository/images/%D0%A1%D0%94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uz16.ru/repository/images/%D0%A1%D0%94%2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На развитие сахарного диабета влияет ряд факторов, среди них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ожирение и лишний вес,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дефицит физической активности,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вредные привычки,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нездоровое питание.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Данные риски существенно возрастают у людей в старше 45 лет.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Простые меры по поддержанию здорового образа жизни оказываются эффективными для профилактики или отсрочивания диабета второго типа. Чтобы способствовать предупреждению диабета второго типа и его осложнений необходимо следующее: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• поддерживать оптимальный вес тела;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быть физически активным (ежедневные физические упражнения снижают степень риска заболевания сахарным диабетом);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придерживаться здорового питания и уменьшать потребление углеводов (сахара и др.) и насыщенных жиров;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воздерживаться от употребления табака;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ежемесячно контролировать уровень глюкозы крови (более 6,1 ммоль/л натоща</w:t>
      </w:r>
      <w:proofErr w:type="gramStart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к-</w:t>
      </w:r>
      <w:proofErr w:type="gramEnd"/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повод обратиться к врачу);</w:t>
      </w: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соблюдать рекомендации врача.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30 минут упражнений пять раз в неделю плюс здоровая диета могут снизить риск заболевания диабетом на 58%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42C3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 первых признаках заболевания необходимо незамедлительно обратиться к врачу.</w:t>
      </w:r>
    </w:p>
    <w:p w:rsidR="00142C39" w:rsidRPr="00142C39" w:rsidRDefault="00142C39" w:rsidP="00142C39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142C39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Источник</w:t>
      </w:r>
      <w:proofErr w:type="spellEnd"/>
      <w:r w:rsidRPr="00142C39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: http://cgon.rospotrebnadzor.ru</w:t>
      </w:r>
    </w:p>
    <w:p w:rsidR="00825D39" w:rsidRDefault="00825D39"/>
    <w:sectPr w:rsidR="00825D39" w:rsidSect="0082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8146A"/>
    <w:multiLevelType w:val="multilevel"/>
    <w:tmpl w:val="F8B84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C39"/>
    <w:rsid w:val="00142C39"/>
    <w:rsid w:val="00682CA5"/>
    <w:rsid w:val="00825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2C39"/>
    <w:rPr>
      <w:b/>
      <w:bCs/>
    </w:rPr>
  </w:style>
  <w:style w:type="paragraph" w:styleId="a4">
    <w:name w:val="Normal (Web)"/>
    <w:basedOn w:val="a"/>
    <w:uiPriority w:val="99"/>
    <w:semiHidden/>
    <w:unhideWhenUsed/>
    <w:rsid w:val="00142C3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3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565</Words>
  <Characters>3227</Characters>
  <Application>Microsoft Office Word</Application>
  <DocSecurity>0</DocSecurity>
  <Lines>26</Lines>
  <Paragraphs>7</Paragraphs>
  <ScaleCrop>false</ScaleCrop>
  <Company/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2020-11-23T06:12:00Z</dcterms:created>
  <dcterms:modified xsi:type="dcterms:W3CDTF">2020-11-23T06:13:00Z</dcterms:modified>
</cp:coreProperties>
</file>