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C13" w:rsidRPr="00000C13" w:rsidRDefault="00000C13" w:rsidP="00000C13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300" w:lineRule="atLeast"/>
        <w:ind w:left="-300" w:right="-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00C13" w:rsidRPr="00000C13" w:rsidRDefault="00000C13" w:rsidP="00000C13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300" w:lineRule="atLeast"/>
        <w:ind w:left="-300" w:right="-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фоне пандемии коронавируса поднимается угроза распространения туберкулеза</w:t>
      </w:r>
    </w:p>
    <w:p w:rsidR="00000C13" w:rsidRPr="00000C13" w:rsidRDefault="00000C13" w:rsidP="00000C13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3200400"/>
            <wp:effectExtent l="19050" t="0" r="0" b="0"/>
            <wp:docPr id="1" name="Рисунок 1" descr="http://www.fbuz16.ru/repository/images/%D0%A2%D0%A3%D0%91%D0%98%D0%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buz16.ru/repository/images/%D0%A2%D0%A3%D0%91%D0%98%D0%9A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Ученные Великобритании и США сообщили, что на фоне распространения коронавирусной инфекции миру грозит новая эпидемия, - эпидемия туберкулеза. Число </w:t>
      </w:r>
      <w:proofErr w:type="gramStart"/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инфицированных</w:t>
      </w:r>
      <w:proofErr w:type="gramEnd"/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палочкой Коха до 2025 года будет расти как снежный ком, считают специалисты. За пять лет туберкулез сможет убивать до 1,5 миллионов человек в мире ежегодно, это значительно больше, чем от любой другой инфекции. Всё это ухудшит ситуацию с туберкулезом в мире, достигнутую пять лет назад, и поставит под сомнение вопрос о реализации цели, выдвинутой мировыми лидерами, – покончить с туберкулезом к 2030 году.</w:t>
      </w:r>
    </w:p>
    <w:p w:rsidR="00000C13" w:rsidRPr="00000C13" w:rsidRDefault="00000C13" w:rsidP="00000C13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086350" cy="3480971"/>
            <wp:effectExtent l="19050" t="0" r="0" b="0"/>
            <wp:docPr id="2" name="Рисунок 2" descr="http://www.fbuz16.ru/repository/images/%D0%A2%D0%A3%D0%91%D0%98%D0%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buz16.ru/repository/images/%D0%A2%D0%A3%D0%91%D0%98%D0%9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8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Всемирная организация здравоохранения (ВОЗ) тоже бьёт тревогу: ежегодно в мире регистрируются 8 миллионов новых случаев заболевания туберкулезом, 2 миллиона больных </w:t>
      </w: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умирают. В европейском регионе уже отмечено снижение на 60% выявляемости туберкулеза. Если такая тенденция сохранится, есть основания предполагать, что количество заболевших туберкулезом и смертей от этого заболевания может резко возрасти, и ТУБЕРКУЛЕЗ может стать угрозой №2 населению Европы после пандемии коронавируса.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Действительно ли теперь миру и России грозит вспышка туберкулеза? Неужели, коронавирус спровоцировал рост заболеваемости туберкулезом?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Вот некоторая сравнительная характеристика этих инфекций:</w:t>
      </w: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Туберкулез сопровождает человечество в течение тысячелетий. Коронавирусная инфекция появилась лишь в конце 2019 года.</w:t>
      </w: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COVID-19 – заразнее туберкулеза (быстро распространилась по всему миру).</w:t>
      </w: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Диагностика COVID-19 затруднена (существует бессимптомное течение заболевания, что является опасным в плане распространения инфекции). А латентное течение туберкулеза не опасно для окружающих.</w:t>
      </w: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COVID-19 протекает «молниеносно». Заболевание туберкулезом растянуто во времени.</w:t>
      </w: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Многие симптомы туберкулеза и COVID-19 совпадают, поэтому во время пандемии существенное значение имеют дифференциальная диагностика, своевременное и правильное лечение этих заболеваний.</w:t>
      </w: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Профилактика COVID-19 – общеукрепляющая терапия и соблюдение гигиенических правил. От туберкулеза есть вакцина. Прививка входит в Национальный календарь профилактических прививок.</w:t>
      </w: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• И COVID-19 и туберкулез поражают преимущественно легкие.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не в наших силах было избежать развития пандемии коронавирусной инфекции, то мы должны приложить все усилия, чтобы не допустить роста заболеваемости туберкулезом.</w:t>
      </w:r>
    </w:p>
    <w:p w:rsidR="00000C13" w:rsidRPr="00000C13" w:rsidRDefault="00000C13" w:rsidP="00000C13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3952875"/>
            <wp:effectExtent l="19050" t="0" r="0" b="0"/>
            <wp:docPr id="3" name="Рисунок 3" descr="http://www.fbuz16.ru/repository/images/%D0%A2%D0%A3%D0%91%D0%98%D0%9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buz16.ru/repository/images/%D0%A2%D0%A3%D0%91%D0%98%D0%9A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Больные туберкулезом считаются одной из самых уязвимых групп населения. У таких больных поражены легкие и ослаблен иммунитет, что делает этих больных более тяжелыми, </w:t>
      </w: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у них чаще возникают осложнения, приводящие к летальному исходу. Ведь любой срыв иммунитета приводит к осложнениям в течени</w:t>
      </w:r>
      <w:proofErr w:type="gramStart"/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</w:t>
      </w:r>
      <w:proofErr w:type="gramEnd"/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основного заболевания.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Россия – рекордсмен по количеству больных туберкулезом с выраженной лекарственной устойчивостью, а потому находится в самой угрожающей ситуации по туберкулезу в мире. Люди с туберкулезом легких при заболевании COVID-19 находятся в группе особого риска. Шансы на тяжелое течение болезни, развитие легочной недостаточности и быструю смерть у них очень высоки. Даже если через некоторое время будет создана вакцина от COVID-19 и разработаны эффективные лекарства для её лечения, острая ситуация с заболеваемостью туберкулезом останется.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смертность от COVID-19 в некоторых странах достигает 7-8%, то смертность от лекарственно устойчивого туберкулеза (если это широкая лекарственная устойчивость) доходит до 70%, а при множественной лекарственной устойчивости, по данным ВОЗ, риск смерти превышает 40%.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Тем, кто полностью излечились и восстановили своё здоровье после болезни, опасаться нечего. Но даже после окончания терапии организм ещё долгое время будет ослаблен. Для восстановления иммунной системы ему потребуется не один месяц.</w:t>
      </w:r>
    </w:p>
    <w:p w:rsidR="00000C13" w:rsidRPr="00000C13" w:rsidRDefault="00000C13" w:rsidP="00000C13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3305175"/>
            <wp:effectExtent l="19050" t="0" r="0" b="0"/>
            <wp:docPr id="4" name="Рисунок 4" descr="http://www.fbuz16.ru/repository/images/%D0%A2%D0%A3%D0%91%D0%98%D0%9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buz16.ru/repository/images/%D0%A2%D0%A3%D0%91%D0%98%D0%9A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Основным методом профилактики туберкулеза на сегодня остается ФЛЮОРОГРАФИЯ. Симптоматика, которая должна насторожить каждого: кашель, похудание, кровохарканье. Но это уже показатели далеко зашедшего процесса. Если человек хорошо питается, хорошо спит, ведет здоровый образ жизни, он, как правило, справляется с инфекцией.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Туберкулезом можно заразиться где угодно, им может заболеть и студент, и бизнесмен, так как обе категории людей подвержены стрессам и переутомлению.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того, чтобы избежать новой напасти, должна проводиться работа на опережение. Как и прежде, ГЛАВНЫМИ ПРИНЦИПАМИ БОРЬБЫ С ТУБЕРКУЛЕЗОМ остаются – его раннее активное выявление и максимальное разобщение больных по степени их эпидемиологической опасности во время лечения, чтобы не произошло заражение окружающих и перекрестное инфицирование больных.</w:t>
      </w:r>
    </w:p>
    <w:p w:rsidR="00000C13" w:rsidRPr="00000C13" w:rsidRDefault="00000C13" w:rsidP="00000C13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3648075"/>
            <wp:effectExtent l="19050" t="0" r="0" b="0"/>
            <wp:docPr id="5" name="Рисунок 5" descr="http://www.fbuz16.ru/repository/images/%D0%A2%D0%A3%D0%91%D0%98%D0%9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buz16.ru/repository/images/%D0%A2%D0%A3%D0%91%D0%98%D0%9A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СЕЙЧАС ОЧЕНЬ ВАЖНО ВЫЯВИТЬ коронавирусную ИНФЕКЦИЮ В КАТЕГОРИИ ТЕМПЕРАТУРЯЩИХ И КАШЛЯЮЩИХ БОЛЬНЫХ. При отрицательном тесте на COVID-19, таких пациентов направляют не рентген с последующей консультацией фтизиатра.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 время пандемии COVID-19 вынуждено было приостановлено плановое прохождение флюорографии, то есть была «заморожена» работа на опережение. Поэтому так важно сейчас восстановить ежегодное прохождение населением флюорографии.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ТАК ДЕЙСТВИТЕЛЬНО ЛИ НАМ ГРОЗИТ ВСПЫШКА ЗАБОЛЕВАНИЯ ТУБЕРКУЛЕЗОМ?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Европе туберкулез лечат только в случае обращения пациента. После пандемии COVID-19 мир может столкнуться со вспышкой туберкулеза. Причиной большого количества смертей от COVID-19 в США связан, в том числе, с большим количеством не выявленных больных туберкулезом. В Западной Европе много не выявленного туберкулеза среди мигрантов. Туберкулез, таким образом, стал триггером фатального течения COVID – инфекции, так как если инфекция попадает в легочную ткань, уже пораженную туберкулезом, то шансы больного выжить резко падают.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началом пандемии COVID-19 в средствах массовой информации со ссылкой на зарубежные источники появились материалы о том, что в благоприятном течении COVID – инфекции у россиян свою роль сыграла противотуберкулезная прививка БЦЖ, которая в нашей стране делалась всем детям на протяжении десятилетий, и что прививка БЦЖ, якобы, защищает и от COVID-19. В качестве доказательства приводились сравнения уровней летальности от COVID-19 в странах, где население было массово привито вакциной БЦЖ, и странах, где такие прививки не делались. По мнению отечественных специалистов, не стоит серьезно относиться к подобным заключениям.</w:t>
      </w:r>
    </w:p>
    <w:p w:rsidR="00000C13" w:rsidRPr="00000C13" w:rsidRDefault="00000C13" w:rsidP="00000C13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572000" cy="4619625"/>
            <wp:effectExtent l="19050" t="0" r="0" b="0"/>
            <wp:docPr id="6" name="Рисунок 6" descr="http://www.fbuz16.ru/repository/images/%D0%A2%D0%A3%D0%91%D0%98%D0%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buz16.ru/repository/images/%D0%A2%D0%A3%D0%91%D0%98%D0%9A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Единственное, что объединяет COVID-19 и туберкулез – это воздушно-капельный путь передачи инфекции. Вакцина БЦЖ – коротко живущая вакцина. Она защищает человека максимум на 10 лет. Поэтому говорить о том, что вакцина БЦЖ может создать иммунитет и против COVID-19, не выдерживает никакой критики. Делать прививки от туберкулеза, чтобы защитить человека от новой COVID-19, бессмысленно. С помощью вакцины БЦЖ в организм вводится ослабленный штамм микобактерии, который вызывает иммунитет только против микобактерии туберкулеза и предотвращает не заражение, а развитие тяжелых осложнений туберкулеза. Отечественные эксперты считают, что действенность вакцины от туберкулеза (БЦЖ)против COVID-19 не доказана.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ЧТО ДОЛЖЕН СДЕЛАТЬ КАЖДЫЙ, ЧТОБЫ СЕБЯ ОБЕЗОПАСИТЬ?</w:t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Запуску развития любой инфекции, в том числе, COVID-19 и туберкулеза в случае заражения, способствует состояние иммунитета человека. Поэтому позаботьтесь о восстановлении и укреплении Вашего иммунитета. Избавьтесь от вредных привычек. Будьте физически активны. Питайтесь полноценно.</w:t>
      </w:r>
    </w:p>
    <w:p w:rsidR="00000C13" w:rsidRPr="00000C13" w:rsidRDefault="00000C13" w:rsidP="00000C13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057650"/>
            <wp:effectExtent l="19050" t="0" r="0" b="0"/>
            <wp:docPr id="7" name="Рисунок 7" descr="http://www.fbuz16.ru/repository/images/%D0%A2%D0%A3%D0%91%D0%98%D0%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buz16.ru/repository/images/%D0%A2%D0%A3%D0%91%D0%98%D0%9A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13" w:rsidRPr="00000C13" w:rsidRDefault="00000C13" w:rsidP="00000C13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Используйте маску в общественных местах, соблюдайте все правила разобщения и личной гигиены. Ведь угроза заражения </w:t>
      </w:r>
      <w:proofErr w:type="spellStart"/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коронавирусной</w:t>
      </w:r>
      <w:proofErr w:type="spellEnd"/>
      <w:r w:rsidRPr="00000C1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инфекцией всё ещё высока.</w:t>
      </w:r>
    </w:p>
    <w:p w:rsidR="00825D39" w:rsidRDefault="00562B4F">
      <w:proofErr w:type="spellStart"/>
      <w:r>
        <w:rPr>
          <w:rFonts w:ascii="Helvetica" w:hAnsi="Helvetica" w:cs="Helvetica"/>
          <w:color w:val="333333"/>
          <w:sz w:val="17"/>
          <w:szCs w:val="17"/>
          <w:lang/>
        </w:rPr>
        <w:t>Источник</w:t>
      </w:r>
      <w:proofErr w:type="spellEnd"/>
      <w:r>
        <w:rPr>
          <w:rFonts w:ascii="Helvetica" w:hAnsi="Helvetica" w:cs="Helvetica"/>
          <w:color w:val="333333"/>
          <w:sz w:val="17"/>
          <w:szCs w:val="17"/>
          <w:lang/>
        </w:rPr>
        <w:t>: http://cgon.rospotrebnadzor.ru</w:t>
      </w:r>
    </w:p>
    <w:sectPr w:rsidR="00825D39" w:rsidSect="0082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C6DF7"/>
    <w:multiLevelType w:val="multilevel"/>
    <w:tmpl w:val="8510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C13"/>
    <w:rsid w:val="00000C13"/>
    <w:rsid w:val="00562B4F"/>
    <w:rsid w:val="00663CAB"/>
    <w:rsid w:val="006F3F63"/>
    <w:rsid w:val="00825D39"/>
    <w:rsid w:val="00B755BE"/>
    <w:rsid w:val="00D26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0C1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7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1116</Words>
  <Characters>6367</Characters>
  <Application>Microsoft Office Word</Application>
  <DocSecurity>0</DocSecurity>
  <Lines>53</Lines>
  <Paragraphs>14</Paragraphs>
  <ScaleCrop>false</ScaleCrop>
  <Company/>
  <LinksUpToDate>false</LinksUpToDate>
  <CharactersWithSpaces>7469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2020-08-10T08:24:00Z</dcterms:created>
  <dcterms:modified xsi:type="dcterms:W3CDTF">2020-08-12T06:38:00Z</dcterms:modified>
</cp:coreProperties>
</file>