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C07" w:rsidRPr="00532C07" w:rsidRDefault="00532C07" w:rsidP="00532C07">
      <w:pPr>
        <w:pStyle w:val="a4"/>
        <w:spacing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532C07">
        <w:rPr>
          <w:rFonts w:ascii="Helvetica" w:hAnsi="Helvetica" w:cs="Helvetica"/>
          <w:color w:val="333333"/>
          <w:sz w:val="21"/>
          <w:szCs w:val="21"/>
        </w:rPr>
        <w:t>В зимний период года, в том числе в связи с сезонным подъемом заболеваемости гриппом и ОРВИ, особенно важным является вопрос соблюдения температурного режима в образовательных учреждениях для детей и подростков (школах, садах).</w:t>
      </w:r>
    </w:p>
    <w:p w:rsidR="00532C07" w:rsidRPr="00532C07" w:rsidRDefault="00532C07" w:rsidP="00532C07">
      <w:pPr>
        <w:pStyle w:val="a4"/>
        <w:spacing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532C07">
        <w:rPr>
          <w:rFonts w:ascii="Helvetica" w:hAnsi="Helvetica" w:cs="Helvetica"/>
          <w:color w:val="333333"/>
          <w:sz w:val="21"/>
          <w:szCs w:val="21"/>
        </w:rPr>
        <w:t>При пребывании детей в помещении, в воздух поступают вещества, выделяемые кожей, грязной одежной, остатками пищи; повышаются температура и влажность воздуха, возрастает концентрация углекислого газа. Если в группе, классе есть больные дети то при кашле, чихании в воздух попадают вирусы, бактерии.</w:t>
      </w:r>
    </w:p>
    <w:p w:rsidR="00532C07" w:rsidRDefault="00532C07" w:rsidP="00532C07">
      <w:pPr>
        <w:pStyle w:val="a4"/>
        <w:spacing w:line="300" w:lineRule="atLeast"/>
        <w:jc w:val="center"/>
        <w:rPr>
          <w:rFonts w:ascii="Helvetica" w:hAnsi="Helvetica" w:cs="Helvetica"/>
          <w:color w:val="333333"/>
          <w:sz w:val="21"/>
          <w:szCs w:val="21"/>
          <w:lang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5619750" cy="4572000"/>
            <wp:effectExtent l="19050" t="0" r="0" b="0"/>
            <wp:docPr id="1" name="Рисунок 1" descr="http://www.fbuz16.ru/repository/images/%D0%A2%D0%95%D0%A0%D0%9C%D0%9E%D0%9C%D0%95%D0%A2%D0%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buz16.ru/repository/images/%D0%A2%D0%95%D0%A0%D0%9C%D0%9E%D0%9C%D0%95%D0%A2%D0%A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C07" w:rsidRPr="00532C07" w:rsidRDefault="00532C07" w:rsidP="00532C07">
      <w:pPr>
        <w:pStyle w:val="a4"/>
        <w:spacing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532C07">
        <w:rPr>
          <w:rFonts w:ascii="Helvetica" w:hAnsi="Helvetica" w:cs="Helvetica"/>
          <w:color w:val="333333"/>
          <w:sz w:val="21"/>
          <w:szCs w:val="21"/>
        </w:rPr>
        <w:br/>
      </w:r>
      <w:r w:rsidRPr="00532C07">
        <w:rPr>
          <w:rStyle w:val="a3"/>
          <w:rFonts w:ascii="Helvetica" w:hAnsi="Helvetica" w:cs="Helvetica"/>
          <w:color w:val="333333"/>
          <w:sz w:val="21"/>
          <w:szCs w:val="21"/>
        </w:rPr>
        <w:t>В помещениях общеобразовательных организаций температура воздуха должна составлять:</w:t>
      </w:r>
      <w:r w:rsidRPr="00532C07">
        <w:rPr>
          <w:rFonts w:ascii="Helvetica" w:hAnsi="Helvetica" w:cs="Helvetica"/>
          <w:color w:val="333333"/>
          <w:sz w:val="21"/>
          <w:szCs w:val="21"/>
        </w:rPr>
        <w:br/>
        <w:t xml:space="preserve">• в учебных помещениях и кабинетах, лабораториях, актовом зале, столовой, рекреациях, гардеробе – </w:t>
      </w:r>
      <w:r w:rsidRPr="00532C07">
        <w:rPr>
          <w:rStyle w:val="a3"/>
          <w:rFonts w:ascii="Helvetica" w:hAnsi="Helvetica" w:cs="Helvetica"/>
          <w:color w:val="333333"/>
          <w:sz w:val="21"/>
          <w:szCs w:val="21"/>
        </w:rPr>
        <w:t>от 18 до 24</w:t>
      </w:r>
      <w:proofErr w:type="gramStart"/>
      <w:r w:rsidRPr="00532C07">
        <w:rPr>
          <w:rStyle w:val="a3"/>
          <w:rFonts w:ascii="Helvetica" w:hAnsi="Helvetica" w:cs="Helvetica"/>
          <w:color w:val="333333"/>
          <w:sz w:val="21"/>
          <w:szCs w:val="21"/>
        </w:rPr>
        <w:t>°С</w:t>
      </w:r>
      <w:proofErr w:type="gramEnd"/>
      <w:r w:rsidRPr="00532C07">
        <w:rPr>
          <w:rStyle w:val="a3"/>
          <w:rFonts w:ascii="Helvetica" w:hAnsi="Helvetica" w:cs="Helvetica"/>
          <w:color w:val="333333"/>
          <w:sz w:val="21"/>
          <w:szCs w:val="21"/>
        </w:rPr>
        <w:t>;</w:t>
      </w:r>
      <w:r w:rsidRPr="00532C07">
        <w:rPr>
          <w:rFonts w:ascii="Helvetica" w:hAnsi="Helvetica" w:cs="Helvetica"/>
          <w:color w:val="333333"/>
          <w:sz w:val="21"/>
          <w:szCs w:val="21"/>
        </w:rPr>
        <w:br/>
        <w:t xml:space="preserve">• в спортивном зале, комнатах для проведения секционных занятий, мастерских - </w:t>
      </w:r>
      <w:r w:rsidRPr="00532C07">
        <w:rPr>
          <w:rStyle w:val="a3"/>
          <w:rFonts w:ascii="Helvetica" w:hAnsi="Helvetica" w:cs="Helvetica"/>
          <w:color w:val="333333"/>
          <w:sz w:val="21"/>
          <w:szCs w:val="21"/>
        </w:rPr>
        <w:t>от 17 до 20°С;</w:t>
      </w:r>
      <w:r w:rsidRPr="00532C07">
        <w:rPr>
          <w:rFonts w:ascii="Helvetica" w:hAnsi="Helvetica" w:cs="Helvetica"/>
          <w:color w:val="333333"/>
          <w:sz w:val="21"/>
          <w:szCs w:val="21"/>
        </w:rPr>
        <w:br/>
        <w:t xml:space="preserve">• в медицинских кабинетах, раздевальных комнатах спортивного зала – </w:t>
      </w:r>
      <w:r w:rsidRPr="00532C07">
        <w:rPr>
          <w:rStyle w:val="a3"/>
          <w:rFonts w:ascii="Helvetica" w:hAnsi="Helvetica" w:cs="Helvetica"/>
          <w:color w:val="333333"/>
          <w:sz w:val="21"/>
          <w:szCs w:val="21"/>
        </w:rPr>
        <w:t>от 20 до 22° С,</w:t>
      </w:r>
      <w:r w:rsidRPr="00532C07">
        <w:rPr>
          <w:rFonts w:ascii="Helvetica" w:hAnsi="Helvetica" w:cs="Helvetica"/>
          <w:color w:val="333333"/>
          <w:sz w:val="21"/>
          <w:szCs w:val="21"/>
        </w:rPr>
        <w:t xml:space="preserve"> в душевых – </w:t>
      </w:r>
      <w:r w:rsidRPr="00532C07">
        <w:rPr>
          <w:rStyle w:val="a3"/>
          <w:rFonts w:ascii="Helvetica" w:hAnsi="Helvetica" w:cs="Helvetica"/>
          <w:color w:val="333333"/>
          <w:sz w:val="21"/>
          <w:szCs w:val="21"/>
        </w:rPr>
        <w:t>от 24 до 25°С.</w:t>
      </w:r>
      <w:r w:rsidRPr="00532C07"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lang/>
        </w:rPr>
        <w:t> </w:t>
      </w:r>
    </w:p>
    <w:p w:rsidR="00532C07" w:rsidRDefault="00532C07" w:rsidP="00532C07">
      <w:pPr>
        <w:pStyle w:val="a4"/>
        <w:spacing w:line="300" w:lineRule="atLeast"/>
        <w:jc w:val="center"/>
        <w:rPr>
          <w:rFonts w:ascii="Helvetica" w:hAnsi="Helvetica" w:cs="Helvetica"/>
          <w:color w:val="333333"/>
          <w:sz w:val="21"/>
          <w:szCs w:val="21"/>
          <w:lang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6096000" cy="4067175"/>
            <wp:effectExtent l="19050" t="0" r="0" b="0"/>
            <wp:docPr id="2" name="Рисунок 2" descr="http://www.fbuz16.ru/repository/images/%D0%A2%D0%95%D0%A0%D0%9C%D0%9E%D0%9C%D0%95%D0%A2%D0%A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buz16.ru/repository/images/%D0%A2%D0%95%D0%A0%D0%9C%D0%9E%D0%9C%D0%95%D0%A2%D0%A0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C07" w:rsidRPr="00532C07" w:rsidRDefault="00532C07" w:rsidP="00532C07">
      <w:pPr>
        <w:pStyle w:val="a4"/>
        <w:spacing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532C07">
        <w:rPr>
          <w:rStyle w:val="a3"/>
          <w:rFonts w:ascii="Helvetica" w:hAnsi="Helvetica" w:cs="Helvetica"/>
          <w:color w:val="333333"/>
          <w:sz w:val="21"/>
          <w:szCs w:val="21"/>
          <w:u w:val="single"/>
        </w:rPr>
        <w:t>В помещениях дошкольных образовательных организаций температура воздуха должна составлять:</w:t>
      </w:r>
      <w:r w:rsidRPr="00532C07">
        <w:rPr>
          <w:rFonts w:ascii="Helvetica" w:hAnsi="Helvetica" w:cs="Helvetica"/>
          <w:color w:val="333333"/>
          <w:sz w:val="21"/>
          <w:szCs w:val="21"/>
        </w:rPr>
        <w:br/>
        <w:t>• в приемных, игровых ясельных групп – от 22 до 24</w:t>
      </w:r>
      <w:proofErr w:type="gramStart"/>
      <w:r w:rsidRPr="00532C07">
        <w:rPr>
          <w:rFonts w:ascii="Helvetica" w:hAnsi="Helvetica" w:cs="Helvetica"/>
          <w:color w:val="333333"/>
          <w:sz w:val="21"/>
          <w:szCs w:val="21"/>
        </w:rPr>
        <w:t>°С</w:t>
      </w:r>
      <w:proofErr w:type="gramEnd"/>
      <w:r w:rsidRPr="00532C07">
        <w:rPr>
          <w:rFonts w:ascii="Helvetica" w:hAnsi="Helvetica" w:cs="Helvetica"/>
          <w:color w:val="333333"/>
          <w:sz w:val="21"/>
          <w:szCs w:val="21"/>
        </w:rPr>
        <w:t>, младшей, средней и старшей групп – от 21 до 23°С;</w:t>
      </w:r>
      <w:r w:rsidRPr="00532C07">
        <w:rPr>
          <w:rFonts w:ascii="Helvetica" w:hAnsi="Helvetica" w:cs="Helvetica"/>
          <w:color w:val="333333"/>
          <w:sz w:val="21"/>
          <w:szCs w:val="21"/>
        </w:rPr>
        <w:br/>
        <w:t>• в спальнях всех групп – от 19 до 20°С;</w:t>
      </w:r>
      <w:r w:rsidRPr="00532C07">
        <w:rPr>
          <w:rFonts w:ascii="Helvetica" w:hAnsi="Helvetica" w:cs="Helvetica"/>
          <w:color w:val="333333"/>
          <w:sz w:val="21"/>
          <w:szCs w:val="21"/>
        </w:rPr>
        <w:br/>
        <w:t>• в туалетных ясельных групп – от 22 до 24°С, дошкольных групп – от 19 до 20°С;</w:t>
      </w:r>
      <w:r w:rsidRPr="00532C07">
        <w:rPr>
          <w:rFonts w:ascii="Helvetica" w:hAnsi="Helvetica" w:cs="Helvetica"/>
          <w:color w:val="333333"/>
          <w:sz w:val="21"/>
          <w:szCs w:val="21"/>
        </w:rPr>
        <w:br/>
        <w:t>• в зале для музыкальных и гимнастических занятий– от 19 до 20</w:t>
      </w:r>
      <w:proofErr w:type="gramStart"/>
      <w:r w:rsidRPr="00532C07">
        <w:rPr>
          <w:rFonts w:ascii="Helvetica" w:hAnsi="Helvetica" w:cs="Helvetica"/>
          <w:color w:val="333333"/>
          <w:sz w:val="21"/>
          <w:szCs w:val="21"/>
        </w:rPr>
        <w:t>°С</w:t>
      </w:r>
      <w:proofErr w:type="gramEnd"/>
      <w:r w:rsidRPr="00532C07">
        <w:rPr>
          <w:rFonts w:ascii="Helvetica" w:hAnsi="Helvetica" w:cs="Helvetica"/>
          <w:color w:val="333333"/>
          <w:sz w:val="21"/>
          <w:szCs w:val="21"/>
        </w:rPr>
        <w:t>;</w:t>
      </w:r>
      <w:r w:rsidRPr="00532C07">
        <w:rPr>
          <w:rFonts w:ascii="Helvetica" w:hAnsi="Helvetica" w:cs="Helvetica"/>
          <w:color w:val="333333"/>
          <w:sz w:val="21"/>
          <w:szCs w:val="21"/>
        </w:rPr>
        <w:br/>
        <w:t>• в зале с ванной бассейна – не &lt;29°С, в раздевалке с душевой бассейна – от 25 до 26°С;</w:t>
      </w:r>
      <w:r w:rsidRPr="00532C07">
        <w:rPr>
          <w:rFonts w:ascii="Helvetica" w:hAnsi="Helvetica" w:cs="Helvetica"/>
          <w:color w:val="333333"/>
          <w:sz w:val="21"/>
          <w:szCs w:val="21"/>
        </w:rPr>
        <w:br/>
        <w:t>• в помещениях медицинского назначения – от 22 до 24°С.</w:t>
      </w:r>
    </w:p>
    <w:p w:rsidR="00532C07" w:rsidRPr="00532C07" w:rsidRDefault="00532C07" w:rsidP="00532C07">
      <w:pPr>
        <w:pStyle w:val="a4"/>
        <w:spacing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532C07">
        <w:rPr>
          <w:rFonts w:ascii="Helvetica" w:hAnsi="Helvetica" w:cs="Helvetica"/>
          <w:color w:val="333333"/>
          <w:sz w:val="21"/>
          <w:szCs w:val="21"/>
        </w:rPr>
        <w:t xml:space="preserve">Для </w:t>
      </w:r>
      <w:proofErr w:type="gramStart"/>
      <w:r w:rsidRPr="00532C07">
        <w:rPr>
          <w:rFonts w:ascii="Helvetica" w:hAnsi="Helvetica" w:cs="Helvetica"/>
          <w:color w:val="333333"/>
          <w:sz w:val="21"/>
          <w:szCs w:val="21"/>
        </w:rPr>
        <w:t>контроля за</w:t>
      </w:r>
      <w:proofErr w:type="gramEnd"/>
      <w:r w:rsidRPr="00532C07">
        <w:rPr>
          <w:rFonts w:ascii="Helvetica" w:hAnsi="Helvetica" w:cs="Helvetica"/>
          <w:color w:val="333333"/>
          <w:sz w:val="21"/>
          <w:szCs w:val="21"/>
        </w:rPr>
        <w:t xml:space="preserve"> температурным режимом помещения должны быть оснащены бытовыми термометрами.</w:t>
      </w:r>
    </w:p>
    <w:p w:rsidR="00532C07" w:rsidRPr="00532C07" w:rsidRDefault="00532C07" w:rsidP="00532C07">
      <w:pPr>
        <w:pStyle w:val="a4"/>
        <w:spacing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532C07">
        <w:rPr>
          <w:rFonts w:ascii="Helvetica" w:hAnsi="Helvetica" w:cs="Helvetica"/>
          <w:color w:val="333333"/>
          <w:sz w:val="21"/>
          <w:szCs w:val="21"/>
        </w:rPr>
        <w:t>При хорошем отоплении, эффективной работе системы вентиляции, правильной организации проветривания помещений - нормативные параметры микроклимата обеспечить нетрудно. Это значит, что дети, находясь в образовательной организации в комфортных условиях, будут меньше подвержены заболеваниям, в том числе инфекционным.</w:t>
      </w:r>
    </w:p>
    <w:p w:rsidR="00532C07" w:rsidRDefault="00532C07" w:rsidP="00532C07">
      <w:pPr>
        <w:pStyle w:val="a4"/>
        <w:spacing w:line="300" w:lineRule="atLeast"/>
        <w:jc w:val="both"/>
        <w:rPr>
          <w:rFonts w:ascii="Helvetica" w:hAnsi="Helvetica" w:cs="Helvetica"/>
          <w:color w:val="333333"/>
          <w:sz w:val="21"/>
          <w:szCs w:val="21"/>
          <w:lang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  <w:lang/>
        </w:rPr>
        <w:t>Источник</w:t>
      </w:r>
      <w:proofErr w:type="spellEnd"/>
      <w:r>
        <w:rPr>
          <w:rFonts w:ascii="Helvetica" w:hAnsi="Helvetica" w:cs="Helvetica"/>
          <w:color w:val="333333"/>
          <w:sz w:val="21"/>
          <w:szCs w:val="21"/>
          <w:lang/>
        </w:rPr>
        <w:t>: http://cgon.rospotrebnadzor.ru</w:t>
      </w:r>
    </w:p>
    <w:p w:rsidR="00825D39" w:rsidRDefault="00825D39"/>
    <w:sectPr w:rsidR="00825D39" w:rsidSect="00825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2C07"/>
    <w:rsid w:val="00532C07"/>
    <w:rsid w:val="00825D39"/>
    <w:rsid w:val="00C64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2C07"/>
    <w:rPr>
      <w:b/>
      <w:bCs/>
    </w:rPr>
  </w:style>
  <w:style w:type="paragraph" w:styleId="a4">
    <w:name w:val="Normal (Web)"/>
    <w:basedOn w:val="a"/>
    <w:uiPriority w:val="99"/>
    <w:semiHidden/>
    <w:unhideWhenUsed/>
    <w:rsid w:val="00532C0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2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2C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8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2020-02-18T06:24:00Z</dcterms:created>
  <dcterms:modified xsi:type="dcterms:W3CDTF">2020-02-18T06:24:00Z</dcterms:modified>
</cp:coreProperties>
</file>