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42"/>
        <w:tblW w:w="9778" w:type="dxa"/>
        <w:tblLook w:val="01E0"/>
      </w:tblPr>
      <w:tblGrid>
        <w:gridCol w:w="4253"/>
        <w:gridCol w:w="1427"/>
        <w:gridCol w:w="4098"/>
      </w:tblGrid>
      <w:tr w:rsidR="004023C8" w:rsidRPr="00556813" w:rsidTr="001045E4">
        <w:trPr>
          <w:trHeight w:val="943"/>
        </w:trPr>
        <w:tc>
          <w:tcPr>
            <w:tcW w:w="4253" w:type="dxa"/>
            <w:hideMark/>
          </w:tcPr>
          <w:p w:rsidR="004023C8" w:rsidRPr="003E5EF5" w:rsidRDefault="004023C8" w:rsidP="001045E4">
            <w:pPr>
              <w:pStyle w:val="aa"/>
              <w:jc w:val="center"/>
            </w:pPr>
            <w:r w:rsidRPr="003E5EF5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4023C8" w:rsidRPr="003E5EF5" w:rsidRDefault="004023C8" w:rsidP="001045E4">
            <w:pPr>
              <w:pStyle w:val="aa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4023C8" w:rsidRPr="003E5EF5" w:rsidRDefault="004023C8" w:rsidP="001045E4">
            <w:pPr>
              <w:pStyle w:val="aa"/>
            </w:pPr>
          </w:p>
        </w:tc>
      </w:tr>
      <w:tr w:rsidR="004023C8" w:rsidRPr="00556813" w:rsidTr="001045E4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4023C8" w:rsidRPr="003E5EF5" w:rsidRDefault="004023C8" w:rsidP="001045E4">
            <w:pPr>
              <w:pStyle w:val="aa"/>
            </w:pPr>
          </w:p>
        </w:tc>
      </w:tr>
    </w:tbl>
    <w:p w:rsidR="004023C8" w:rsidRDefault="004023C8" w:rsidP="004023C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023C8" w:rsidRPr="00556813" w:rsidRDefault="004023C8" w:rsidP="004023C8">
      <w:pPr>
        <w:rPr>
          <w:b/>
        </w:rPr>
      </w:pPr>
    </w:p>
    <w:p w:rsidR="004023C8" w:rsidRPr="00556813" w:rsidRDefault="004023C8" w:rsidP="004023C8">
      <w:pPr>
        <w:rPr>
          <w:b/>
          <w:sz w:val="28"/>
        </w:rPr>
      </w:pPr>
      <w:r w:rsidRPr="00556813">
        <w:rPr>
          <w:b/>
          <w:sz w:val="28"/>
        </w:rPr>
        <w:t xml:space="preserve">         ПОСТАНОВЛЕНИЕ                                                        </w:t>
      </w:r>
      <w:r>
        <w:rPr>
          <w:b/>
          <w:sz w:val="28"/>
        </w:rPr>
        <w:t xml:space="preserve">         </w:t>
      </w:r>
      <w:r w:rsidRPr="00556813">
        <w:rPr>
          <w:b/>
          <w:sz w:val="28"/>
        </w:rPr>
        <w:t>КАРАР</w:t>
      </w:r>
    </w:p>
    <w:p w:rsidR="00A66350" w:rsidRDefault="004023C8" w:rsidP="004023C8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          24.01.2019 </w:t>
      </w:r>
      <w:r w:rsidRPr="00556813">
        <w:rPr>
          <w:b/>
          <w:sz w:val="28"/>
        </w:rPr>
        <w:t xml:space="preserve">г.            </w:t>
      </w:r>
      <w:r>
        <w:rPr>
          <w:b/>
          <w:sz w:val="28"/>
        </w:rPr>
        <w:t xml:space="preserve">           </w:t>
      </w:r>
      <w:proofErr w:type="gramStart"/>
      <w:r w:rsidRPr="00556813">
        <w:t>с</w:t>
      </w:r>
      <w:proofErr w:type="gramEnd"/>
      <w:r w:rsidRPr="00556813">
        <w:t xml:space="preserve">. Верхние </w:t>
      </w:r>
      <w:proofErr w:type="spellStart"/>
      <w:r w:rsidRPr="00556813">
        <w:t>Пинячи</w:t>
      </w:r>
      <w:proofErr w:type="spellEnd"/>
      <w:r>
        <w:rPr>
          <w:b/>
        </w:rPr>
        <w:t xml:space="preserve">                  </w:t>
      </w:r>
      <w:r w:rsidRPr="00556813">
        <w:rPr>
          <w:b/>
        </w:rPr>
        <w:t xml:space="preserve"> </w:t>
      </w:r>
      <w:r>
        <w:rPr>
          <w:b/>
        </w:rPr>
        <w:t xml:space="preserve">            </w:t>
      </w:r>
      <w:r w:rsidRPr="00556813">
        <w:rPr>
          <w:b/>
        </w:rPr>
        <w:t xml:space="preserve">  </w:t>
      </w:r>
      <w:r w:rsidRPr="006D2733">
        <w:rPr>
          <w:b/>
          <w:sz w:val="28"/>
        </w:rPr>
        <w:t>№</w:t>
      </w:r>
      <w:r>
        <w:rPr>
          <w:b/>
          <w:sz w:val="28"/>
        </w:rPr>
        <w:t xml:space="preserve"> 3</w:t>
      </w:r>
      <w:r w:rsidRPr="00556813">
        <w:rPr>
          <w:rFonts w:ascii="Cambria" w:hAnsi="Cambria"/>
          <w:sz w:val="36"/>
          <w:szCs w:val="28"/>
        </w:rPr>
        <w:t xml:space="preserve">    </w:t>
      </w:r>
      <w:r w:rsidRPr="006D2733">
        <w:rPr>
          <w:color w:val="FF0000"/>
          <w:sz w:val="32"/>
          <w:szCs w:val="28"/>
        </w:rPr>
        <w:t xml:space="preserve">  </w:t>
      </w:r>
    </w:p>
    <w:p w:rsidR="004E77D7" w:rsidRDefault="004E77D7" w:rsidP="004E77D7">
      <w:pPr>
        <w:jc w:val="both"/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мерах по профилактике пожарной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в жилом секторе</w:t>
      </w:r>
    </w:p>
    <w:p w:rsidR="004E77D7" w:rsidRDefault="006121AA" w:rsidP="004E77D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Верхнепинячинского</w:t>
      </w:r>
      <w:proofErr w:type="spellEnd"/>
      <w:r w:rsidR="004E77D7">
        <w:rPr>
          <w:b/>
          <w:sz w:val="28"/>
          <w:szCs w:val="28"/>
        </w:rPr>
        <w:t xml:space="preserve"> сельского поселения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Заинского муниципального района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Татарстан»</w:t>
      </w:r>
    </w:p>
    <w:p w:rsidR="004E77D7" w:rsidRDefault="004E77D7" w:rsidP="004E77D7"/>
    <w:p w:rsidR="004E77D7" w:rsidRDefault="004E77D7" w:rsidP="004E77D7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повышения пожарной безопасности, снижения количества пожаров в жилом секторе Заинского района и гибели людей на них, информирования населения о мерах пожарной безопасности, на основании Федерального закона от 06 октября 2003 года № 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общих </w:t>
      </w:r>
      <w:proofErr w:type="gramStart"/>
      <w:r>
        <w:rPr>
          <w:sz w:val="28"/>
          <w:szCs w:val="28"/>
        </w:rPr>
        <w:t>принципах организации местного самоуправления в Российской Федерации», Федерального закона от 21 декабря 1994 года № 69-ФЗ «О пожарной безопасности», руководству</w:t>
      </w:r>
      <w:r w:rsidR="006121AA">
        <w:rPr>
          <w:sz w:val="28"/>
          <w:szCs w:val="28"/>
        </w:rPr>
        <w:t xml:space="preserve">ясь Уставом </w:t>
      </w:r>
      <w:proofErr w:type="spellStart"/>
      <w:r w:rsidR="006121AA">
        <w:rPr>
          <w:sz w:val="28"/>
          <w:szCs w:val="28"/>
        </w:rPr>
        <w:t>Верхнепинячинского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</w:t>
      </w:r>
      <w:r w:rsidR="005610E1">
        <w:rPr>
          <w:sz w:val="28"/>
          <w:szCs w:val="28"/>
        </w:rPr>
        <w:t>ого района Республики Татарстан</w:t>
      </w:r>
      <w:r>
        <w:rPr>
          <w:sz w:val="28"/>
          <w:szCs w:val="28"/>
        </w:rPr>
        <w:t xml:space="preserve"> </w:t>
      </w:r>
      <w:proofErr w:type="gramEnd"/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4E77D7" w:rsidRDefault="004E77D7" w:rsidP="004E77D7">
      <w:pPr>
        <w:ind w:firstLine="540"/>
        <w:jc w:val="center"/>
        <w:rPr>
          <w:b/>
          <w:sz w:val="28"/>
          <w:szCs w:val="28"/>
        </w:rPr>
      </w:pP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профилактическую группу по проверке частного сектора на территории </w:t>
      </w:r>
      <w:proofErr w:type="spellStart"/>
      <w:r w:rsidR="006121AA">
        <w:rPr>
          <w:sz w:val="28"/>
          <w:szCs w:val="28"/>
        </w:rPr>
        <w:t>Верхнепинячинского</w:t>
      </w:r>
      <w:proofErr w:type="spellEnd"/>
      <w:r>
        <w:rPr>
          <w:sz w:val="28"/>
          <w:szCs w:val="28"/>
        </w:rPr>
        <w:t xml:space="preserve"> сельского поселения в составе </w:t>
      </w:r>
      <w:r w:rsidR="00BC2EEC">
        <w:rPr>
          <w:sz w:val="28"/>
          <w:szCs w:val="28"/>
          <w:lang w:val="tt-RU"/>
        </w:rPr>
        <w:t>десяти</w:t>
      </w:r>
      <w:r>
        <w:rPr>
          <w:sz w:val="28"/>
          <w:szCs w:val="28"/>
        </w:rPr>
        <w:t xml:space="preserve"> человек (по согласованию с ответственными лицами). (Приложение 1).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Членам профилактической группы проводить беседы и распространять памятки о мерах пожарной безопасности при проведении профилактических осмотров частного сектора согласно утвержденному графику (Приложение 2).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E77D7" w:rsidRDefault="004E77D7" w:rsidP="004E77D7">
      <w:pPr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</w:p>
    <w:p w:rsidR="00D8498D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</w:p>
    <w:p w:rsidR="004E77D7" w:rsidRDefault="004E77D7" w:rsidP="00265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  <w:r w:rsidR="00D8498D">
        <w:rPr>
          <w:b/>
          <w:sz w:val="28"/>
          <w:szCs w:val="28"/>
        </w:rPr>
        <w:t xml:space="preserve">                                                 </w:t>
      </w:r>
      <w:r w:rsidR="006121AA">
        <w:rPr>
          <w:b/>
          <w:sz w:val="28"/>
          <w:szCs w:val="28"/>
        </w:rPr>
        <w:t xml:space="preserve">М.Х. </w:t>
      </w:r>
      <w:proofErr w:type="spellStart"/>
      <w:r w:rsidR="006121AA">
        <w:rPr>
          <w:b/>
          <w:sz w:val="28"/>
          <w:szCs w:val="28"/>
        </w:rPr>
        <w:t>Туктаров</w:t>
      </w:r>
      <w:proofErr w:type="spellEnd"/>
    </w:p>
    <w:p w:rsidR="002652EA" w:rsidRPr="002652EA" w:rsidRDefault="002652EA" w:rsidP="002652EA">
      <w:pPr>
        <w:rPr>
          <w:b/>
          <w:sz w:val="28"/>
          <w:szCs w:val="28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FE1104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121AA">
        <w:rPr>
          <w:sz w:val="24"/>
          <w:szCs w:val="24"/>
        </w:rPr>
        <w:t>24.01.</w:t>
      </w:r>
      <w:r w:rsidR="00A66350">
        <w:rPr>
          <w:sz w:val="24"/>
          <w:szCs w:val="24"/>
        </w:rPr>
        <w:t>2019</w:t>
      </w:r>
      <w:r w:rsidR="004E77D7">
        <w:rPr>
          <w:sz w:val="24"/>
          <w:szCs w:val="24"/>
        </w:rPr>
        <w:t xml:space="preserve"> г. № </w:t>
      </w:r>
      <w:r w:rsidR="006121AA">
        <w:rPr>
          <w:sz w:val="24"/>
          <w:szCs w:val="24"/>
        </w:rPr>
        <w:t>3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szCs w:val="32"/>
        </w:rPr>
      </w:pPr>
      <w:r>
        <w:rPr>
          <w:szCs w:val="32"/>
        </w:rPr>
        <w:t>СПИСОК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членов профилактической группы по проверке частного сектора</w:t>
      </w:r>
    </w:p>
    <w:p w:rsidR="004E77D7" w:rsidRDefault="006121AA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proofErr w:type="spellStart"/>
      <w:r>
        <w:rPr>
          <w:szCs w:val="28"/>
        </w:rPr>
        <w:t>Верхнепинячинского</w:t>
      </w:r>
      <w:proofErr w:type="spellEnd"/>
      <w:r w:rsidR="004E77D7">
        <w:rPr>
          <w:szCs w:val="28"/>
        </w:rPr>
        <w:t xml:space="preserve"> сельского поселения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b/>
          <w:szCs w:val="28"/>
        </w:rPr>
      </w:pPr>
    </w:p>
    <w:tbl>
      <w:tblPr>
        <w:tblW w:w="104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119"/>
        <w:gridCol w:w="4433"/>
        <w:gridCol w:w="2212"/>
      </w:tblGrid>
      <w:tr w:rsidR="004E77D7" w:rsidTr="00970A91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4E77D7">
              <w:rPr>
                <w:b/>
                <w:szCs w:val="28"/>
              </w:rPr>
              <w:t>п</w:t>
            </w:r>
            <w:proofErr w:type="spellEnd"/>
            <w:proofErr w:type="gramEnd"/>
            <w:r w:rsidRPr="004E77D7">
              <w:rPr>
                <w:b/>
                <w:szCs w:val="28"/>
              </w:rPr>
              <w:t>/</w:t>
            </w:r>
            <w:proofErr w:type="spellStart"/>
            <w:r w:rsidRPr="004E77D7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6121AA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</w:t>
            </w:r>
            <w:r w:rsidR="00970A91" w:rsidRPr="00112304">
              <w:rPr>
                <w:sz w:val="24"/>
                <w:szCs w:val="28"/>
              </w:rPr>
              <w:t>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Ильнар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Закреплен ответственный по проведению инструктажа по пожарной безопасности в </w:t>
            </w:r>
            <w:proofErr w:type="spellStart"/>
            <w:r w:rsidRPr="00112304">
              <w:rPr>
                <w:sz w:val="24"/>
                <w:szCs w:val="28"/>
              </w:rPr>
              <w:t>с</w:t>
            </w:r>
            <w:proofErr w:type="gramStart"/>
            <w:r w:rsidRPr="00112304">
              <w:rPr>
                <w:sz w:val="24"/>
                <w:szCs w:val="28"/>
              </w:rPr>
              <w:t>.Б</w:t>
            </w:r>
            <w:proofErr w:type="gramEnd"/>
            <w:r w:rsidRPr="00112304">
              <w:rPr>
                <w:sz w:val="24"/>
                <w:szCs w:val="28"/>
              </w:rPr>
              <w:t>ура-Кирта</w:t>
            </w:r>
            <w:proofErr w:type="spellEnd"/>
            <w:r w:rsidRPr="00112304">
              <w:rPr>
                <w:sz w:val="24"/>
                <w:szCs w:val="28"/>
              </w:rPr>
              <w:t xml:space="preserve"> из числа личного состава 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11230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Гильфанов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Камиль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Мусавирович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Слесарь ЗРЭГС ЭПУ Нижнекамск газ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70A91" w:rsidTr="00112304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970A91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3F5CAB" w:rsidP="00112304">
            <w:pPr>
              <w:tabs>
                <w:tab w:val="left" w:pos="3565"/>
              </w:tabs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Низамеева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Дамира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Газизовна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Директор СДК с</w:t>
            </w:r>
            <w:proofErr w:type="gramStart"/>
            <w:r w:rsidRPr="00112304">
              <w:rPr>
                <w:sz w:val="24"/>
                <w:szCs w:val="28"/>
              </w:rPr>
              <w:t>.В</w:t>
            </w:r>
            <w:proofErr w:type="gramEnd"/>
            <w:r w:rsidRPr="00112304">
              <w:rPr>
                <w:sz w:val="24"/>
                <w:szCs w:val="28"/>
              </w:rPr>
              <w:t xml:space="preserve">ерхние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3F5CAB" w:rsidRDefault="00970A91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Зав ФАП с</w:t>
            </w:r>
            <w:proofErr w:type="gramStart"/>
            <w:r w:rsidRPr="00112304">
              <w:rPr>
                <w:sz w:val="24"/>
                <w:szCs w:val="28"/>
              </w:rPr>
              <w:t>.В</w:t>
            </w:r>
            <w:proofErr w:type="gramEnd"/>
            <w:r w:rsidRPr="00112304">
              <w:rPr>
                <w:sz w:val="24"/>
                <w:szCs w:val="28"/>
              </w:rPr>
              <w:t xml:space="preserve">ерхние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</w:t>
            </w:r>
            <w:proofErr w:type="gramStart"/>
            <w:r w:rsidRPr="00112304">
              <w:rPr>
                <w:sz w:val="24"/>
                <w:szCs w:val="28"/>
              </w:rPr>
              <w:t>.Ф</w:t>
            </w:r>
            <w:proofErr w:type="gramEnd"/>
            <w:r w:rsidRPr="00112304">
              <w:rPr>
                <w:sz w:val="24"/>
                <w:szCs w:val="28"/>
              </w:rPr>
              <w:t>АП</w:t>
            </w:r>
            <w:proofErr w:type="spellEnd"/>
            <w:r w:rsidRPr="00112304">
              <w:rPr>
                <w:sz w:val="24"/>
                <w:szCs w:val="28"/>
              </w:rPr>
              <w:t xml:space="preserve">, д.Средние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3F5CAB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Специалист Исполнительного комитета</w:t>
            </w:r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</w:t>
            </w:r>
            <w:proofErr w:type="gramStart"/>
            <w:r w:rsidRPr="00112304">
              <w:rPr>
                <w:sz w:val="24"/>
                <w:szCs w:val="28"/>
              </w:rPr>
              <w:t>.Б</w:t>
            </w:r>
            <w:proofErr w:type="gramEnd"/>
            <w:r w:rsidRPr="00112304">
              <w:rPr>
                <w:sz w:val="24"/>
                <w:szCs w:val="28"/>
              </w:rPr>
              <w:t>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</w:t>
            </w:r>
            <w:proofErr w:type="gramStart"/>
            <w:r w:rsidRPr="00112304">
              <w:rPr>
                <w:sz w:val="24"/>
                <w:szCs w:val="28"/>
              </w:rPr>
              <w:t>.Ф</w:t>
            </w:r>
            <w:proofErr w:type="gramEnd"/>
            <w:r w:rsidRPr="00112304">
              <w:rPr>
                <w:sz w:val="24"/>
                <w:szCs w:val="28"/>
              </w:rPr>
              <w:t>АП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  <w:p w:rsidR="00112304" w:rsidRPr="00112304" w:rsidRDefault="00112304" w:rsidP="00112304">
            <w:pPr>
              <w:rPr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Зав.библиотекой </w:t>
            </w:r>
            <w:proofErr w:type="spellStart"/>
            <w:r w:rsidRPr="00112304">
              <w:rPr>
                <w:sz w:val="24"/>
                <w:szCs w:val="28"/>
              </w:rPr>
              <w:t>с</w:t>
            </w:r>
            <w:proofErr w:type="gramStart"/>
            <w:r w:rsidRPr="00112304">
              <w:rPr>
                <w:sz w:val="24"/>
                <w:szCs w:val="28"/>
              </w:rPr>
              <w:t>.Б</w:t>
            </w:r>
            <w:proofErr w:type="gramEnd"/>
            <w:r w:rsidRPr="00112304">
              <w:rPr>
                <w:sz w:val="24"/>
                <w:szCs w:val="28"/>
              </w:rPr>
              <w:t>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6121AA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от 24.01.</w:t>
      </w:r>
      <w:r w:rsidR="00797787">
        <w:rPr>
          <w:sz w:val="24"/>
          <w:szCs w:val="24"/>
        </w:rPr>
        <w:t>2019</w:t>
      </w:r>
      <w:r w:rsidR="004E77D7">
        <w:rPr>
          <w:sz w:val="24"/>
          <w:szCs w:val="24"/>
        </w:rPr>
        <w:t xml:space="preserve"> г. № </w:t>
      </w:r>
      <w:r>
        <w:rPr>
          <w:sz w:val="24"/>
          <w:szCs w:val="24"/>
        </w:rPr>
        <w:t>3</w:t>
      </w:r>
    </w:p>
    <w:p w:rsidR="004E77D7" w:rsidRDefault="004E77D7" w:rsidP="00FE1104">
      <w:pPr>
        <w:pStyle w:val="a4"/>
        <w:tabs>
          <w:tab w:val="num" w:pos="-4860"/>
          <w:tab w:val="num" w:pos="709"/>
        </w:tabs>
        <w:ind w:right="-285"/>
        <w:rPr>
          <w:b/>
          <w:szCs w:val="32"/>
        </w:rPr>
      </w:pP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График</w:t>
      </w: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профилактических осмотров частного жилого сектора</w:t>
      </w:r>
    </w:p>
    <w:p w:rsidR="004E77D7" w:rsidRPr="00AB11F2" w:rsidRDefault="006121AA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proofErr w:type="spellStart"/>
      <w:r w:rsidRPr="006121AA">
        <w:rPr>
          <w:b/>
          <w:sz w:val="24"/>
          <w:szCs w:val="28"/>
        </w:rPr>
        <w:t>Верхнепинячинского</w:t>
      </w:r>
      <w:proofErr w:type="spellEnd"/>
      <w:r w:rsidR="004E77D7" w:rsidRPr="00AB11F2">
        <w:rPr>
          <w:b/>
          <w:sz w:val="24"/>
          <w:szCs w:val="24"/>
        </w:rPr>
        <w:t xml:space="preserve"> сельского поселения на 201</w:t>
      </w:r>
      <w:r w:rsidR="009E6BE7">
        <w:rPr>
          <w:b/>
          <w:sz w:val="24"/>
          <w:szCs w:val="24"/>
        </w:rPr>
        <w:t>9</w:t>
      </w:r>
      <w:r w:rsidR="004E77D7" w:rsidRPr="00AB11F2">
        <w:rPr>
          <w:b/>
          <w:sz w:val="24"/>
          <w:szCs w:val="24"/>
        </w:rPr>
        <w:t xml:space="preserve"> г.</w:t>
      </w:r>
    </w:p>
    <w:p w:rsidR="00DA7AEA" w:rsidRDefault="00DA7AEA" w:rsidP="00313EB3">
      <w:pPr>
        <w:pStyle w:val="a4"/>
        <w:tabs>
          <w:tab w:val="num" w:pos="-4860"/>
          <w:tab w:val="left" w:pos="6292"/>
        </w:tabs>
        <w:jc w:val="center"/>
        <w:rPr>
          <w:b/>
          <w:sz w:val="20"/>
          <w:szCs w:val="24"/>
        </w:rPr>
      </w:pPr>
    </w:p>
    <w:p w:rsidR="001045E4" w:rsidRPr="00313EB3" w:rsidRDefault="001045E4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16"/>
        </w:rPr>
      </w:pPr>
      <w:r w:rsidRPr="00313EB3">
        <w:rPr>
          <w:b/>
          <w:sz w:val="20"/>
          <w:szCs w:val="24"/>
        </w:rPr>
        <w:t>январь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045E4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045E4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E4" w:rsidRPr="00313EB3" w:rsidRDefault="001045E4" w:rsidP="001045E4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26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20"/>
        </w:rPr>
      </w:pPr>
      <w:r w:rsidRPr="00313EB3">
        <w:rPr>
          <w:b/>
          <w:sz w:val="20"/>
        </w:rPr>
        <w:t>февраль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4E77D7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767255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55" w:rsidRPr="00313EB3" w:rsidRDefault="00767255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23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</w:t>
            </w:r>
            <w:proofErr w:type="spellStart"/>
            <w:r w:rsidRPr="00313EB3">
              <w:rPr>
                <w:sz w:val="20"/>
              </w:rPr>
              <w:t>Бура-Кирта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b/>
                <w:bCs/>
                <w:sz w:val="20"/>
              </w:rPr>
              <w:t>х</w:t>
            </w:r>
            <w:proofErr w:type="spellEnd"/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313EB3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</w:t>
            </w:r>
            <w:proofErr w:type="gramStart"/>
            <w:r w:rsidR="001045E4" w:rsidRPr="00313EB3">
              <w:rPr>
                <w:sz w:val="20"/>
              </w:rPr>
              <w:t>.А</w:t>
            </w:r>
            <w:proofErr w:type="gramEnd"/>
            <w:r w:rsidR="001045E4" w:rsidRPr="00313EB3">
              <w:rPr>
                <w:sz w:val="20"/>
              </w:rPr>
              <w:t>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март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09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4E77D7" w:rsidRPr="00313EB3" w:rsidTr="00313EB3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 w:rsidP="004E77D7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065648" w:rsidRPr="00313EB3" w:rsidTr="00313EB3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75" w:rsidRPr="00313EB3" w:rsidRDefault="002E5A7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30</w:t>
            </w:r>
          </w:p>
        </w:tc>
      </w:tr>
      <w:tr w:rsidR="00065648" w:rsidRPr="00313EB3" w:rsidTr="00313EB3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.С</w:t>
            </w:r>
            <w:proofErr w:type="gramEnd"/>
            <w:r w:rsidRPr="00313EB3">
              <w:rPr>
                <w:sz w:val="20"/>
              </w:rPr>
              <w:t xml:space="preserve">редние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065648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</w:t>
            </w:r>
            <w:proofErr w:type="gramStart"/>
            <w:r w:rsidRPr="00313EB3">
              <w:rPr>
                <w:sz w:val="20"/>
              </w:rPr>
              <w:t>.Ц</w:t>
            </w:r>
            <w:proofErr w:type="gramEnd"/>
            <w:r w:rsidRPr="00313EB3">
              <w:rPr>
                <w:sz w:val="20"/>
              </w:rPr>
              <w:t>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065648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.Н</w:t>
            </w:r>
            <w:proofErr w:type="gramEnd"/>
            <w:r w:rsidRPr="00313EB3">
              <w:rPr>
                <w:sz w:val="20"/>
              </w:rPr>
              <w:t xml:space="preserve">ижние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13EB3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</w:t>
            </w:r>
            <w:proofErr w:type="gramStart"/>
            <w:r w:rsidRPr="00313EB3">
              <w:rPr>
                <w:sz w:val="20"/>
              </w:rPr>
              <w:t>.Ц</w:t>
            </w:r>
            <w:proofErr w:type="gramEnd"/>
            <w:r w:rsidRPr="00313EB3">
              <w:rPr>
                <w:sz w:val="20"/>
              </w:rPr>
              <w:t>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</w:tr>
      <w:tr w:rsidR="00313EB3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апрель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313EB3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313EB3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B3" w:rsidRPr="00313EB3" w:rsidRDefault="00313EB3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313EB3" w:rsidRDefault="00313EB3" w:rsidP="00DA7AEA">
      <w:pPr>
        <w:pStyle w:val="a4"/>
        <w:tabs>
          <w:tab w:val="num" w:pos="-4860"/>
          <w:tab w:val="left" w:pos="6292"/>
        </w:tabs>
        <w:ind w:right="-285"/>
        <w:rPr>
          <w:b/>
          <w:sz w:val="20"/>
        </w:rPr>
      </w:pPr>
    </w:p>
    <w:p w:rsidR="00167E4B" w:rsidRPr="00313EB3" w:rsidRDefault="00167E4B" w:rsidP="00313EB3">
      <w:pPr>
        <w:pStyle w:val="a4"/>
        <w:tabs>
          <w:tab w:val="num" w:pos="-4860"/>
          <w:tab w:val="left" w:pos="6292"/>
        </w:tabs>
        <w:ind w:right="-285"/>
        <w:jc w:val="center"/>
        <w:rPr>
          <w:sz w:val="20"/>
        </w:rPr>
      </w:pPr>
      <w:r w:rsidRPr="00313EB3">
        <w:rPr>
          <w:b/>
          <w:sz w:val="20"/>
        </w:rPr>
        <w:t>М</w:t>
      </w:r>
      <w:r w:rsidR="004E77D7" w:rsidRPr="00313EB3">
        <w:rPr>
          <w:b/>
          <w:sz w:val="20"/>
        </w:rPr>
        <w:t>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81"/>
        <w:gridCol w:w="636"/>
        <w:gridCol w:w="709"/>
        <w:gridCol w:w="851"/>
        <w:gridCol w:w="992"/>
        <w:gridCol w:w="709"/>
        <w:gridCol w:w="850"/>
        <w:gridCol w:w="851"/>
        <w:gridCol w:w="992"/>
      </w:tblGrid>
      <w:tr w:rsidR="00313EB3" w:rsidRPr="00313EB3" w:rsidTr="00167E4B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313EB3" w:rsidRPr="00313EB3" w:rsidTr="00167E4B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B3" w:rsidRPr="00313EB3" w:rsidRDefault="00313EB3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313EB3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</w:t>
            </w:r>
            <w:proofErr w:type="spellStart"/>
            <w:r w:rsidRPr="00313EB3">
              <w:rPr>
                <w:sz w:val="20"/>
              </w:rPr>
              <w:t>Бура-Кирта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167E4B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</w:tr>
      <w:tr w:rsidR="00313EB3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</w:tr>
      <w:tr w:rsidR="00313EB3" w:rsidRPr="00313EB3" w:rsidTr="00167E4B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.А</w:t>
            </w:r>
            <w:proofErr w:type="gramEnd"/>
            <w:r w:rsidRPr="00313EB3">
              <w:rPr>
                <w:sz w:val="20"/>
              </w:rPr>
              <w:t>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</w:t>
            </w:r>
            <w:proofErr w:type="spellEnd"/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lastRenderedPageBreak/>
        <w:t>июнь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09"/>
        <w:gridCol w:w="708"/>
        <w:gridCol w:w="851"/>
        <w:gridCol w:w="850"/>
        <w:gridCol w:w="851"/>
        <w:gridCol w:w="709"/>
        <w:gridCol w:w="850"/>
        <w:gridCol w:w="851"/>
        <w:gridCol w:w="992"/>
      </w:tblGrid>
      <w:tr w:rsidR="00167E4B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29</w:t>
            </w:r>
          </w:p>
        </w:tc>
      </w:tr>
      <w:tr w:rsidR="00167E4B" w:rsidRPr="00313EB3" w:rsidTr="00167E4B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.С</w:t>
            </w:r>
            <w:proofErr w:type="gramEnd"/>
            <w:r w:rsidRPr="00313EB3">
              <w:rPr>
                <w:sz w:val="20"/>
              </w:rPr>
              <w:t xml:space="preserve">редние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</w:t>
            </w:r>
            <w:proofErr w:type="gramStart"/>
            <w:r w:rsidRPr="00313EB3">
              <w:rPr>
                <w:sz w:val="20"/>
              </w:rPr>
              <w:t>.Ц</w:t>
            </w:r>
            <w:proofErr w:type="gramEnd"/>
            <w:r w:rsidRPr="00313EB3">
              <w:rPr>
                <w:sz w:val="20"/>
              </w:rPr>
              <w:t>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.Н</w:t>
            </w:r>
            <w:proofErr w:type="gramEnd"/>
            <w:r w:rsidRPr="00313EB3">
              <w:rPr>
                <w:sz w:val="20"/>
              </w:rPr>
              <w:t xml:space="preserve">ижние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</w:t>
            </w:r>
            <w:proofErr w:type="gramStart"/>
            <w:r w:rsidRPr="00313EB3">
              <w:rPr>
                <w:sz w:val="20"/>
              </w:rPr>
              <w:t>.Ц</w:t>
            </w:r>
            <w:proofErr w:type="gramEnd"/>
            <w:r w:rsidRPr="00313EB3">
              <w:rPr>
                <w:sz w:val="20"/>
              </w:rPr>
              <w:t>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июль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67E4B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</w:tr>
    </w:tbl>
    <w:p w:rsidR="00FE1104" w:rsidRPr="00313EB3" w:rsidRDefault="00FE1104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август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81"/>
        <w:gridCol w:w="636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167E4B" w:rsidRPr="00313EB3" w:rsidTr="006729B5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167E4B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</w:t>
            </w:r>
            <w:proofErr w:type="spellStart"/>
            <w:r w:rsidRPr="00313EB3">
              <w:rPr>
                <w:sz w:val="20"/>
              </w:rPr>
              <w:t>Бура-Кирта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167E4B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167E4B" w:rsidRPr="00313EB3" w:rsidTr="00167E4B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.А</w:t>
            </w:r>
            <w:proofErr w:type="gramEnd"/>
            <w:r w:rsidRPr="00313EB3">
              <w:rPr>
                <w:sz w:val="20"/>
              </w:rPr>
              <w:t>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сентябрь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167E4B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167E4B" w:rsidRPr="00313EB3" w:rsidTr="00167E4B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.С</w:t>
            </w:r>
            <w:proofErr w:type="gramEnd"/>
            <w:r w:rsidRPr="00313EB3">
              <w:rPr>
                <w:sz w:val="20"/>
              </w:rPr>
              <w:t xml:space="preserve">редние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</w:t>
            </w:r>
            <w:proofErr w:type="gramStart"/>
            <w:r w:rsidRPr="00313EB3">
              <w:rPr>
                <w:sz w:val="20"/>
              </w:rPr>
              <w:t>.Ц</w:t>
            </w:r>
            <w:proofErr w:type="gramEnd"/>
            <w:r w:rsidRPr="00313EB3">
              <w:rPr>
                <w:sz w:val="20"/>
              </w:rPr>
              <w:t>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.Н</w:t>
            </w:r>
            <w:proofErr w:type="gramEnd"/>
            <w:r w:rsidRPr="00313EB3">
              <w:rPr>
                <w:sz w:val="20"/>
              </w:rPr>
              <w:t xml:space="preserve">ижние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</w:t>
            </w:r>
            <w:proofErr w:type="gramStart"/>
            <w:r w:rsidRPr="00313EB3">
              <w:rPr>
                <w:sz w:val="20"/>
              </w:rPr>
              <w:t>.Ц</w:t>
            </w:r>
            <w:proofErr w:type="gramEnd"/>
            <w:r w:rsidRPr="00313EB3">
              <w:rPr>
                <w:sz w:val="20"/>
              </w:rPr>
              <w:t>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lastRenderedPageBreak/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81"/>
        <w:gridCol w:w="636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</w:t>
            </w:r>
            <w:proofErr w:type="spellStart"/>
            <w:r w:rsidRPr="00313EB3">
              <w:rPr>
                <w:sz w:val="20"/>
              </w:rPr>
              <w:t>Бура-Кирта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DA7AEA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.А</w:t>
            </w:r>
            <w:proofErr w:type="gramEnd"/>
            <w:r w:rsidRPr="00313EB3">
              <w:rPr>
                <w:sz w:val="20"/>
              </w:rPr>
              <w:t>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х</w:t>
            </w:r>
            <w:proofErr w:type="spellEnd"/>
          </w:p>
        </w:tc>
      </w:tr>
    </w:tbl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декабрь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DA7AEA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A7AEA" w:rsidRPr="00313EB3" w:rsidTr="00061258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.С</w:t>
            </w:r>
            <w:proofErr w:type="gramEnd"/>
            <w:r w:rsidRPr="00313EB3">
              <w:rPr>
                <w:sz w:val="20"/>
              </w:rPr>
              <w:t xml:space="preserve">редние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</w:t>
            </w:r>
            <w:proofErr w:type="gramStart"/>
            <w:r w:rsidRPr="00313EB3">
              <w:rPr>
                <w:sz w:val="20"/>
              </w:rPr>
              <w:t>.Ц</w:t>
            </w:r>
            <w:proofErr w:type="gramEnd"/>
            <w:r w:rsidRPr="00313EB3">
              <w:rPr>
                <w:sz w:val="20"/>
              </w:rPr>
              <w:t>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sz w:val="20"/>
              </w:rPr>
              <w:t>х</w:t>
            </w:r>
            <w:proofErr w:type="spellEnd"/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д</w:t>
            </w:r>
            <w:proofErr w:type="gramStart"/>
            <w:r w:rsidRPr="00313EB3">
              <w:rPr>
                <w:sz w:val="20"/>
              </w:rPr>
              <w:t>.Н</w:t>
            </w:r>
            <w:proofErr w:type="gramEnd"/>
            <w:r w:rsidRPr="00313EB3">
              <w:rPr>
                <w:sz w:val="20"/>
              </w:rPr>
              <w:t xml:space="preserve">ижние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</w:t>
            </w:r>
            <w:proofErr w:type="gramStart"/>
            <w:r w:rsidRPr="00313EB3">
              <w:rPr>
                <w:sz w:val="20"/>
              </w:rPr>
              <w:t>.Ц</w:t>
            </w:r>
            <w:proofErr w:type="gramEnd"/>
            <w:r w:rsidRPr="00313EB3">
              <w:rPr>
                <w:sz w:val="20"/>
              </w:rPr>
              <w:t>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proofErr w:type="spellStart"/>
            <w:r w:rsidRPr="00313EB3">
              <w:rPr>
                <w:b/>
                <w:sz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932A18" w:rsidRPr="00313EB3" w:rsidRDefault="00932A18"/>
    <w:sectPr w:rsidR="00932A18" w:rsidRPr="00313EB3" w:rsidSect="009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77D7"/>
    <w:rsid w:val="00065648"/>
    <w:rsid w:val="001045E4"/>
    <w:rsid w:val="00112304"/>
    <w:rsid w:val="00167E4B"/>
    <w:rsid w:val="00243314"/>
    <w:rsid w:val="002652EA"/>
    <w:rsid w:val="002B1CD4"/>
    <w:rsid w:val="002C3E47"/>
    <w:rsid w:val="002E5A75"/>
    <w:rsid w:val="002F593D"/>
    <w:rsid w:val="0030501C"/>
    <w:rsid w:val="00313EB3"/>
    <w:rsid w:val="00393FF3"/>
    <w:rsid w:val="003F5CAB"/>
    <w:rsid w:val="004023C8"/>
    <w:rsid w:val="00440F1B"/>
    <w:rsid w:val="004E77D7"/>
    <w:rsid w:val="005610E1"/>
    <w:rsid w:val="005647D6"/>
    <w:rsid w:val="005A5C31"/>
    <w:rsid w:val="005D2923"/>
    <w:rsid w:val="006121AA"/>
    <w:rsid w:val="00623587"/>
    <w:rsid w:val="006E2C93"/>
    <w:rsid w:val="00767255"/>
    <w:rsid w:val="00797787"/>
    <w:rsid w:val="007E31CB"/>
    <w:rsid w:val="008A5DE4"/>
    <w:rsid w:val="00932A18"/>
    <w:rsid w:val="00964471"/>
    <w:rsid w:val="00970A91"/>
    <w:rsid w:val="009B4706"/>
    <w:rsid w:val="009B5DEA"/>
    <w:rsid w:val="009D641C"/>
    <w:rsid w:val="009D7AD8"/>
    <w:rsid w:val="009E6BE7"/>
    <w:rsid w:val="00A66350"/>
    <w:rsid w:val="00A87F2D"/>
    <w:rsid w:val="00AB11F2"/>
    <w:rsid w:val="00BC2EEC"/>
    <w:rsid w:val="00CD5F30"/>
    <w:rsid w:val="00CF6404"/>
    <w:rsid w:val="00CF6FE6"/>
    <w:rsid w:val="00D80062"/>
    <w:rsid w:val="00D8498D"/>
    <w:rsid w:val="00DA7AEA"/>
    <w:rsid w:val="00F86896"/>
    <w:rsid w:val="00F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unhideWhenUsed/>
    <w:rsid w:val="004E77D7"/>
    <w:pPr>
      <w:jc w:val="both"/>
    </w:pPr>
    <w:rPr>
      <w:sz w:val="28"/>
    </w:rPr>
  </w:style>
  <w:style w:type="character" w:customStyle="1" w:styleId="a5">
    <w:name w:val="Текст Знак"/>
    <w:basedOn w:val="a0"/>
    <w:link w:val="a6"/>
    <w:uiPriority w:val="99"/>
    <w:rsid w:val="004E77D7"/>
    <w:rPr>
      <w:rFonts w:ascii="Calibri" w:eastAsia="Calibri" w:hAnsi="Calibri" w:cs="Times New Roman"/>
      <w:szCs w:val="21"/>
    </w:rPr>
  </w:style>
  <w:style w:type="paragraph" w:styleId="a6">
    <w:name w:val="Plain Text"/>
    <w:basedOn w:val="a"/>
    <w:link w:val="a5"/>
    <w:uiPriority w:val="99"/>
    <w:unhideWhenUsed/>
    <w:rsid w:val="004E77D7"/>
    <w:rPr>
      <w:rFonts w:ascii="Calibri" w:eastAsia="Calibri" w:hAnsi="Calibri"/>
      <w:sz w:val="22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E77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7D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E77D7"/>
    <w:rPr>
      <w:color w:val="0000FF"/>
      <w:u w:val="single"/>
    </w:rPr>
  </w:style>
  <w:style w:type="paragraph" w:styleId="aa">
    <w:name w:val="No Spacing"/>
    <w:uiPriority w:val="1"/>
    <w:qFormat/>
    <w:rsid w:val="004023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02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Book Title"/>
    <w:uiPriority w:val="33"/>
    <w:qFormat/>
    <w:rsid w:val="004023C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5</cp:revision>
  <cp:lastPrinted>2019-01-28T07:48:00Z</cp:lastPrinted>
  <dcterms:created xsi:type="dcterms:W3CDTF">2019-01-25T08:55:00Z</dcterms:created>
  <dcterms:modified xsi:type="dcterms:W3CDTF">2019-01-28T08:19:00Z</dcterms:modified>
</cp:coreProperties>
</file>