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12" w:rsidRPr="00BE5214" w:rsidRDefault="00C66612" w:rsidP="00C66612">
      <w:pPr>
        <w:tabs>
          <w:tab w:val="left" w:pos="3252"/>
        </w:tabs>
        <w:jc w:val="center"/>
        <w:rPr>
          <w:rFonts w:ascii="Bookman Old Style" w:hAnsi="Bookman Old Style" w:cs="Times New Roman"/>
          <w:b/>
          <w:sz w:val="56"/>
          <w:szCs w:val="56"/>
        </w:rPr>
      </w:pPr>
      <w:r w:rsidRPr="00BE5214">
        <w:rPr>
          <w:rFonts w:ascii="Bookman Old Style" w:hAnsi="Bookman Old Style" w:cs="Times New Roman"/>
          <w:b/>
          <w:sz w:val="56"/>
          <w:szCs w:val="56"/>
        </w:rPr>
        <w:t>О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Б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Ъ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Я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В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Л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Е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Н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И</w:t>
      </w:r>
      <w:r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Pr="00BE5214">
        <w:rPr>
          <w:rFonts w:ascii="Bookman Old Style" w:hAnsi="Bookman Old Style" w:cs="Times New Roman"/>
          <w:b/>
          <w:sz w:val="56"/>
          <w:szCs w:val="56"/>
        </w:rPr>
        <w:t>Е</w:t>
      </w:r>
    </w:p>
    <w:p w:rsidR="00C66612" w:rsidRPr="00BE5214" w:rsidRDefault="00C66612" w:rsidP="00C66612">
      <w:pPr>
        <w:tabs>
          <w:tab w:val="left" w:pos="3252"/>
        </w:tabs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  <w:r w:rsidRPr="00BE5214">
        <w:rPr>
          <w:rFonts w:ascii="Georgia" w:hAnsi="Georgia"/>
          <w:color w:val="000000" w:themeColor="text1"/>
          <w:sz w:val="52"/>
          <w:szCs w:val="52"/>
        </w:rPr>
        <w:t>Уважаемые жители</w:t>
      </w:r>
    </w:p>
    <w:p w:rsidR="00C66612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  <w:proofErr w:type="spellStart"/>
      <w:r w:rsidRPr="00BE5214">
        <w:rPr>
          <w:rFonts w:ascii="Georgia" w:hAnsi="Georgia"/>
          <w:color w:val="000000" w:themeColor="text1"/>
          <w:sz w:val="52"/>
          <w:szCs w:val="52"/>
        </w:rPr>
        <w:t>Светлоозерского</w:t>
      </w:r>
      <w:proofErr w:type="spellEnd"/>
      <w:r w:rsidRPr="00BE5214">
        <w:rPr>
          <w:rFonts w:ascii="Georgia" w:hAnsi="Georgia"/>
          <w:color w:val="000000" w:themeColor="text1"/>
          <w:sz w:val="52"/>
          <w:szCs w:val="52"/>
        </w:rPr>
        <w:t xml:space="preserve"> сельского поселения!</w:t>
      </w:r>
    </w:p>
    <w:p w:rsidR="00C66612" w:rsidRPr="00BE5214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</w:p>
    <w:p w:rsidR="00C66612" w:rsidRPr="00BE5214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  <w:bookmarkStart w:id="0" w:name="_GoBack"/>
      <w:r w:rsidRPr="00BE5214">
        <w:rPr>
          <w:rFonts w:ascii="Georgia" w:hAnsi="Georgia"/>
          <w:color w:val="000000" w:themeColor="text1"/>
          <w:sz w:val="52"/>
          <w:szCs w:val="52"/>
        </w:rPr>
        <w:t>Напоминаем Вам о Вашей обязанности,</w:t>
      </w:r>
    </w:p>
    <w:p w:rsidR="00C66612" w:rsidRPr="00BE5214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  <w:r w:rsidRPr="00BE5214">
        <w:rPr>
          <w:rFonts w:ascii="Georgia" w:hAnsi="Georgia"/>
          <w:color w:val="000000" w:themeColor="text1"/>
          <w:sz w:val="52"/>
          <w:szCs w:val="52"/>
        </w:rPr>
        <w:t>что нужно оплатить налоги,</w:t>
      </w:r>
    </w:p>
    <w:p w:rsidR="00C66612" w:rsidRPr="00BE5214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  <w:r w:rsidRPr="00BE5214">
        <w:rPr>
          <w:rFonts w:ascii="Georgia" w:hAnsi="Georgia"/>
          <w:color w:val="000000" w:themeColor="text1"/>
          <w:sz w:val="52"/>
          <w:szCs w:val="52"/>
        </w:rPr>
        <w:t>а также имеющуюся задолженность.</w:t>
      </w:r>
    </w:p>
    <w:bookmarkEnd w:id="0"/>
    <w:p w:rsidR="00C66612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</w:p>
    <w:p w:rsidR="00C66612" w:rsidRPr="00BE5214" w:rsidRDefault="00C66612" w:rsidP="00C6661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color w:val="000000" w:themeColor="text1"/>
          <w:sz w:val="52"/>
          <w:szCs w:val="52"/>
        </w:rPr>
      </w:pPr>
      <w:r>
        <w:rPr>
          <w:rFonts w:ascii="Georgia" w:hAnsi="Georgia"/>
          <w:color w:val="000000" w:themeColor="text1"/>
          <w:sz w:val="52"/>
          <w:szCs w:val="52"/>
        </w:rPr>
        <w:t>(т</w:t>
      </w:r>
      <w:r w:rsidRPr="00BE5214">
        <w:rPr>
          <w:rFonts w:ascii="Georgia" w:hAnsi="Georgia"/>
          <w:color w:val="000000" w:themeColor="text1"/>
          <w:sz w:val="52"/>
          <w:szCs w:val="52"/>
        </w:rPr>
        <w:t xml:space="preserve">ем, </w:t>
      </w:r>
      <w:r>
        <w:rPr>
          <w:rFonts w:ascii="Georgia" w:hAnsi="Georgia"/>
          <w:color w:val="000000" w:themeColor="text1"/>
          <w:sz w:val="52"/>
          <w:szCs w:val="52"/>
        </w:rPr>
        <w:t>к</w:t>
      </w:r>
      <w:r w:rsidRPr="00BE5214">
        <w:rPr>
          <w:rFonts w:ascii="Georgia" w:hAnsi="Georgia"/>
          <w:color w:val="000000" w:themeColor="text1"/>
          <w:sz w:val="52"/>
          <w:szCs w:val="52"/>
        </w:rPr>
        <w:t xml:space="preserve">ому </w:t>
      </w:r>
      <w:r w:rsidRPr="00BE5214">
        <w:rPr>
          <w:rFonts w:ascii="Georgia" w:hAnsi="Georgia"/>
          <w:color w:val="000000" w:themeColor="text1"/>
          <w:sz w:val="52"/>
          <w:szCs w:val="52"/>
          <w:u w:val="single"/>
        </w:rPr>
        <w:t>не пришли</w:t>
      </w:r>
      <w:r w:rsidRPr="00BE5214">
        <w:rPr>
          <w:rFonts w:ascii="Georgia" w:hAnsi="Georgia"/>
          <w:color w:val="000000" w:themeColor="text1"/>
          <w:sz w:val="52"/>
          <w:szCs w:val="52"/>
        </w:rPr>
        <w:t xml:space="preserve"> квитанции на оплату налогов обращаться в </w:t>
      </w:r>
      <w:r>
        <w:rPr>
          <w:rFonts w:ascii="Georgia" w:hAnsi="Georgia"/>
          <w:color w:val="000000" w:themeColor="text1"/>
          <w:sz w:val="52"/>
          <w:szCs w:val="52"/>
        </w:rPr>
        <w:t>сельсовет).</w:t>
      </w:r>
    </w:p>
    <w:p w:rsidR="00C66612" w:rsidRPr="00BE5214" w:rsidRDefault="00C66612" w:rsidP="00C66612">
      <w:pPr>
        <w:tabs>
          <w:tab w:val="left" w:pos="3252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C66612" w:rsidRPr="00BE5214" w:rsidRDefault="00C66612" w:rsidP="00C66612">
      <w:pPr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rPr>
          <w:rFonts w:ascii="Times New Roman" w:hAnsi="Times New Roman" w:cs="Times New Roman"/>
          <w:sz w:val="40"/>
          <w:szCs w:val="40"/>
        </w:rPr>
      </w:pPr>
    </w:p>
    <w:p w:rsidR="00C66612" w:rsidRPr="00BE5214" w:rsidRDefault="00C66612" w:rsidP="00C66612">
      <w:pPr>
        <w:jc w:val="right"/>
        <w:rPr>
          <w:rFonts w:ascii="Bookman Old Style" w:hAnsi="Bookman Old Style" w:cs="Times New Roman"/>
          <w:sz w:val="40"/>
          <w:szCs w:val="40"/>
        </w:rPr>
      </w:pPr>
      <w:r w:rsidRPr="00BE5214">
        <w:rPr>
          <w:rFonts w:ascii="Bookman Old Style" w:hAnsi="Bookman Old Style" w:cs="Times New Roman"/>
          <w:sz w:val="40"/>
          <w:szCs w:val="40"/>
        </w:rPr>
        <w:t>Администрация села</w:t>
      </w:r>
    </w:p>
    <w:p w:rsidR="00DD7C12" w:rsidRDefault="00DD7C12"/>
    <w:sectPr w:rsidR="00DD7C12" w:rsidSect="00F85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82"/>
    <w:rsid w:val="008B6B82"/>
    <w:rsid w:val="00C66612"/>
    <w:rsid w:val="00D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39617-759A-481C-9D20-332420B5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2018-10-26T10:28:00Z</dcterms:created>
  <dcterms:modified xsi:type="dcterms:W3CDTF">2018-10-26T10:28:00Z</dcterms:modified>
</cp:coreProperties>
</file>