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2" w:rsidRDefault="00521530">
      <w:r>
        <w:rPr>
          <w:noProof/>
        </w:rPr>
        <w:drawing>
          <wp:anchor distT="0" distB="0" distL="114300" distR="114300" simplePos="0" relativeHeight="251659264" behindDoc="1" locked="0" layoutInCell="1" allowOverlap="1" wp14:anchorId="1DC37708" wp14:editId="6EBA31DD">
            <wp:simplePos x="0" y="0"/>
            <wp:positionH relativeFrom="column">
              <wp:posOffset>-28575</wp:posOffset>
            </wp:positionH>
            <wp:positionV relativeFrom="paragraph">
              <wp:posOffset>-146685</wp:posOffset>
            </wp:positionV>
            <wp:extent cx="6400800" cy="2414905"/>
            <wp:effectExtent l="0" t="0" r="0" b="4445"/>
            <wp:wrapNone/>
            <wp:docPr id="1" name="Рисунок 1" descr="Описание: Описание: Описание: Описание: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CD" w:rsidRDefault="000B31CD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1C4F40" w:rsidTr="00103E6B">
        <w:trPr>
          <w:trHeight w:val="1260"/>
        </w:trPr>
        <w:tc>
          <w:tcPr>
            <w:tcW w:w="4536" w:type="dxa"/>
          </w:tcPr>
          <w:p w:rsidR="001C4F40" w:rsidRDefault="001C4F40">
            <w:pPr>
              <w:tabs>
                <w:tab w:val="left" w:pos="5724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4F40" w:rsidRDefault="001C4F40">
            <w:pPr>
              <w:tabs>
                <w:tab w:val="left" w:pos="9180"/>
              </w:tabs>
              <w:ind w:left="-108"/>
              <w:rPr>
                <w:sz w:val="28"/>
                <w:szCs w:val="28"/>
              </w:rPr>
            </w:pPr>
          </w:p>
        </w:tc>
      </w:tr>
    </w:tbl>
    <w:p w:rsidR="00103E6B" w:rsidRDefault="00103E6B" w:rsidP="00103E6B"/>
    <w:p w:rsidR="00F9634B" w:rsidRDefault="00F9634B" w:rsidP="00103E6B"/>
    <w:p w:rsidR="00F9634B" w:rsidRPr="00F9634B" w:rsidRDefault="00F9634B" w:rsidP="00103E6B"/>
    <w:p w:rsidR="00D80956" w:rsidRDefault="00D80956" w:rsidP="00D80956">
      <w:pPr>
        <w:ind w:left="5103" w:hanging="283"/>
        <w:rPr>
          <w:sz w:val="28"/>
          <w:szCs w:val="28"/>
        </w:rPr>
      </w:pPr>
    </w:p>
    <w:p w:rsidR="00521530" w:rsidRPr="006B4060" w:rsidRDefault="006B4060" w:rsidP="005356DE">
      <w:pPr>
        <w:ind w:left="9351" w:hanging="297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724B" w:rsidRPr="006B4060">
        <w:rPr>
          <w:sz w:val="28"/>
          <w:szCs w:val="28"/>
        </w:rPr>
        <w:t>Руководителю</w:t>
      </w:r>
    </w:p>
    <w:p w:rsidR="00CB724B" w:rsidRPr="00393FCD" w:rsidRDefault="00CB724B" w:rsidP="005C7D60">
      <w:pPr>
        <w:ind w:left="9351" w:hanging="4531"/>
        <w:rPr>
          <w:sz w:val="28"/>
          <w:szCs w:val="28"/>
        </w:rPr>
      </w:pPr>
    </w:p>
    <w:p w:rsidR="007B0CC0" w:rsidRDefault="00235DCE" w:rsidP="00131EB0">
      <w:r w:rsidRPr="005F19D7">
        <w:t xml:space="preserve">О </w:t>
      </w:r>
      <w:r w:rsidR="00D25075">
        <w:t>семинаре</w:t>
      </w:r>
      <w:r w:rsidR="005F19D7" w:rsidRPr="005F19D7">
        <w:t xml:space="preserve"> </w:t>
      </w:r>
      <w:r w:rsidR="00131EB0" w:rsidRPr="005F19D7">
        <w:t>«</w:t>
      </w:r>
      <w:r w:rsidR="00131EB0" w:rsidRPr="00D25075">
        <w:t xml:space="preserve">Взыскание долгов </w:t>
      </w:r>
    </w:p>
    <w:p w:rsidR="00235DCE" w:rsidRPr="005F19D7" w:rsidRDefault="00131EB0" w:rsidP="00131EB0">
      <w:r w:rsidRPr="00D25075">
        <w:t xml:space="preserve">и </w:t>
      </w:r>
      <w:r>
        <w:t>у</w:t>
      </w:r>
      <w:r w:rsidRPr="00D25075">
        <w:t>правление дебиторской задолженностью</w:t>
      </w:r>
      <w:r w:rsidRPr="005F19D7">
        <w:t>»</w:t>
      </w:r>
    </w:p>
    <w:p w:rsidR="00A2739B" w:rsidRPr="005F19D7" w:rsidRDefault="00A2739B" w:rsidP="0098348C">
      <w:pPr>
        <w:rPr>
          <w:sz w:val="27"/>
          <w:szCs w:val="27"/>
        </w:rPr>
      </w:pPr>
    </w:p>
    <w:p w:rsidR="00393FCD" w:rsidRPr="006B4060" w:rsidRDefault="008152A1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Государственное автономное учреждение «Управление государственной экспертизы и ценообразования Республики Татарстан по строительству и архитектуре»</w:t>
      </w:r>
      <w:r w:rsidR="005F19D7" w:rsidRPr="006B4060">
        <w:rPr>
          <w:sz w:val="28"/>
          <w:szCs w:val="28"/>
        </w:rPr>
        <w:t xml:space="preserve"> </w:t>
      </w:r>
      <w:r w:rsidR="001F178D" w:rsidRPr="006B4060">
        <w:rPr>
          <w:sz w:val="28"/>
          <w:szCs w:val="28"/>
        </w:rPr>
        <w:t>организует</w:t>
      </w:r>
      <w:r w:rsidRPr="006B4060">
        <w:rPr>
          <w:sz w:val="28"/>
          <w:szCs w:val="28"/>
        </w:rPr>
        <w:t xml:space="preserve"> </w:t>
      </w:r>
      <w:r w:rsidR="00D25075" w:rsidRPr="006B4060">
        <w:rPr>
          <w:sz w:val="28"/>
          <w:szCs w:val="28"/>
        </w:rPr>
        <w:t>семинар</w:t>
      </w:r>
      <w:r w:rsidR="005F19D7" w:rsidRPr="006B4060">
        <w:rPr>
          <w:sz w:val="28"/>
          <w:szCs w:val="28"/>
        </w:rPr>
        <w:t>:</w:t>
      </w:r>
      <w:r w:rsidRPr="006B4060">
        <w:rPr>
          <w:sz w:val="28"/>
          <w:szCs w:val="28"/>
        </w:rPr>
        <w:t xml:space="preserve"> «</w:t>
      </w:r>
      <w:r w:rsidR="00D25075" w:rsidRPr="006B4060">
        <w:rPr>
          <w:sz w:val="28"/>
          <w:szCs w:val="28"/>
        </w:rPr>
        <w:t>Взыскание долгов и управление дебиторской задолженностью</w:t>
      </w:r>
      <w:r w:rsidRPr="006B4060">
        <w:rPr>
          <w:sz w:val="28"/>
          <w:szCs w:val="28"/>
        </w:rPr>
        <w:t xml:space="preserve">» </w:t>
      </w:r>
      <w:r w:rsidR="00D25075" w:rsidRPr="006B4060">
        <w:rPr>
          <w:sz w:val="28"/>
          <w:szCs w:val="28"/>
        </w:rPr>
        <w:t>4 июля</w:t>
      </w:r>
      <w:r w:rsidRPr="006B4060">
        <w:rPr>
          <w:sz w:val="28"/>
          <w:szCs w:val="28"/>
        </w:rPr>
        <w:t xml:space="preserve"> 2018 года.</w:t>
      </w:r>
    </w:p>
    <w:p w:rsidR="00F22FD5" w:rsidRPr="006B4060" w:rsidRDefault="00F22FD5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 xml:space="preserve">Занятия </w:t>
      </w:r>
      <w:r w:rsidR="00C963D6" w:rsidRPr="006B4060">
        <w:rPr>
          <w:sz w:val="28"/>
          <w:szCs w:val="28"/>
        </w:rPr>
        <w:t>проводит</w:t>
      </w:r>
      <w:r w:rsidRPr="006B4060">
        <w:rPr>
          <w:sz w:val="28"/>
          <w:szCs w:val="28"/>
        </w:rPr>
        <w:t xml:space="preserve"> </w:t>
      </w:r>
      <w:r w:rsidR="00D25075" w:rsidRPr="006B4060">
        <w:rPr>
          <w:sz w:val="28"/>
          <w:szCs w:val="28"/>
        </w:rPr>
        <w:t>советник юстиции 1 класса, судья третейского суда, эксперт по внедрению программ управ</w:t>
      </w:r>
      <w:r w:rsidR="007B0CC0" w:rsidRPr="006B4060">
        <w:rPr>
          <w:sz w:val="28"/>
          <w:szCs w:val="28"/>
        </w:rPr>
        <w:t xml:space="preserve">ления дебиторской задолженности </w:t>
      </w:r>
      <w:r w:rsidR="00C963D6" w:rsidRPr="006B4060">
        <w:rPr>
          <w:sz w:val="28"/>
          <w:szCs w:val="28"/>
        </w:rPr>
        <w:t xml:space="preserve">– </w:t>
      </w:r>
      <w:r w:rsidR="007624FB" w:rsidRPr="006B4060">
        <w:rPr>
          <w:sz w:val="28"/>
          <w:szCs w:val="28"/>
        </w:rPr>
        <w:t xml:space="preserve">                           </w:t>
      </w:r>
      <w:r w:rsidR="00C963D6" w:rsidRPr="006B4060">
        <w:rPr>
          <w:sz w:val="28"/>
          <w:szCs w:val="28"/>
        </w:rPr>
        <w:t>Матвеев Александр Владимирович</w:t>
      </w:r>
      <w:r w:rsidR="007B0CC0" w:rsidRPr="006B4060">
        <w:rPr>
          <w:sz w:val="28"/>
          <w:szCs w:val="28"/>
        </w:rPr>
        <w:t xml:space="preserve"> (г. Москва).</w:t>
      </w:r>
    </w:p>
    <w:p w:rsidR="00393FCD" w:rsidRPr="006B4060" w:rsidRDefault="008152A1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 xml:space="preserve">Целевая аудитория: </w:t>
      </w:r>
      <w:r w:rsidR="005F19D7" w:rsidRPr="006B4060">
        <w:rPr>
          <w:sz w:val="28"/>
          <w:szCs w:val="28"/>
        </w:rPr>
        <w:t xml:space="preserve">руководители и специалисты </w:t>
      </w:r>
      <w:r w:rsidR="00D25075" w:rsidRPr="006B4060">
        <w:rPr>
          <w:sz w:val="28"/>
          <w:szCs w:val="28"/>
        </w:rPr>
        <w:t xml:space="preserve">сектора </w:t>
      </w:r>
      <w:r w:rsidR="007B0CC0" w:rsidRPr="006B4060">
        <w:rPr>
          <w:sz w:val="28"/>
          <w:szCs w:val="28"/>
        </w:rPr>
        <w:t>жилищно-коммунального хозяйства</w:t>
      </w:r>
      <w:r w:rsidR="00D25075" w:rsidRPr="006B4060">
        <w:rPr>
          <w:sz w:val="28"/>
          <w:szCs w:val="28"/>
        </w:rPr>
        <w:t xml:space="preserve">, </w:t>
      </w:r>
      <w:r w:rsidR="001F178D" w:rsidRPr="006B4060">
        <w:rPr>
          <w:sz w:val="28"/>
          <w:szCs w:val="28"/>
        </w:rPr>
        <w:t xml:space="preserve">кредитных организаций, </w:t>
      </w:r>
      <w:r w:rsidR="00D25075" w:rsidRPr="006B4060">
        <w:rPr>
          <w:sz w:val="28"/>
          <w:szCs w:val="28"/>
        </w:rPr>
        <w:t xml:space="preserve">сотрудников отделов продаж, сбыта, закупок, </w:t>
      </w:r>
      <w:r w:rsidR="007624FB" w:rsidRPr="006B4060">
        <w:rPr>
          <w:sz w:val="28"/>
          <w:szCs w:val="28"/>
        </w:rPr>
        <w:t xml:space="preserve">бухгалтеров, </w:t>
      </w:r>
      <w:r w:rsidR="00D25075" w:rsidRPr="006B4060">
        <w:rPr>
          <w:sz w:val="28"/>
          <w:szCs w:val="28"/>
        </w:rPr>
        <w:t>сотрудников финансового отдела, юристов</w:t>
      </w:r>
      <w:r w:rsidR="007B0CC0" w:rsidRPr="006B4060">
        <w:rPr>
          <w:sz w:val="28"/>
          <w:szCs w:val="28"/>
        </w:rPr>
        <w:t xml:space="preserve">, </w:t>
      </w:r>
      <w:r w:rsidR="00D25075" w:rsidRPr="006B4060">
        <w:rPr>
          <w:sz w:val="28"/>
          <w:szCs w:val="28"/>
        </w:rPr>
        <w:t>сотрудников службы безопасности</w:t>
      </w:r>
      <w:r w:rsidR="00FF7D5D" w:rsidRPr="006B4060">
        <w:rPr>
          <w:sz w:val="28"/>
          <w:szCs w:val="28"/>
        </w:rPr>
        <w:t>.</w:t>
      </w:r>
    </w:p>
    <w:p w:rsidR="00D25075" w:rsidRPr="006B4060" w:rsidRDefault="008152A1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 xml:space="preserve">В рамках программы </w:t>
      </w:r>
      <w:r w:rsidR="00C465BD" w:rsidRPr="006B4060">
        <w:rPr>
          <w:sz w:val="28"/>
          <w:szCs w:val="28"/>
        </w:rPr>
        <w:t>обучения</w:t>
      </w:r>
      <w:r w:rsidRPr="006B4060">
        <w:rPr>
          <w:sz w:val="28"/>
          <w:szCs w:val="28"/>
        </w:rPr>
        <w:t xml:space="preserve"> будут рассмотрены следующие темы:</w:t>
      </w:r>
      <w:r w:rsidR="0017169A" w:rsidRPr="006B4060">
        <w:rPr>
          <w:sz w:val="28"/>
          <w:szCs w:val="28"/>
        </w:rPr>
        <w:t xml:space="preserve"> </w:t>
      </w:r>
    </w:p>
    <w:p w:rsidR="00D25075" w:rsidRPr="006B4060" w:rsidRDefault="00D25075" w:rsidP="007B0CC0">
      <w:pPr>
        <w:pStyle w:val="a9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Основные тенденции коммерческого поведения или конфликт интересов. Соотношение дебиторской и кредиторской задолженности, обязательства и права требования.</w:t>
      </w:r>
    </w:p>
    <w:p w:rsidR="00D25075" w:rsidRPr="006B4060" w:rsidRDefault="00D25075" w:rsidP="007B0CC0">
      <w:pPr>
        <w:pStyle w:val="a9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Договорная работа</w:t>
      </w:r>
      <w:r w:rsidR="001F178D" w:rsidRPr="006B4060">
        <w:rPr>
          <w:sz w:val="28"/>
          <w:szCs w:val="28"/>
        </w:rPr>
        <w:t xml:space="preserve"> - </w:t>
      </w:r>
      <w:r w:rsidRPr="006B4060">
        <w:rPr>
          <w:sz w:val="28"/>
          <w:szCs w:val="28"/>
        </w:rPr>
        <w:t>вопросы управления рисками возникновения просроченной дебиторской задолженностью (долгового обязательства). Особенности заключения договоров.</w:t>
      </w:r>
    </w:p>
    <w:p w:rsidR="00D25075" w:rsidRPr="006B4060" w:rsidRDefault="00D25075" w:rsidP="007B0CC0">
      <w:pPr>
        <w:pStyle w:val="a9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Методы управления дебиторской задолженностью и инструменты взыскания долгов. Этапы управления дебиторской задолженностью. Технологии предъявления требований по погашению дебиторской задолженности.</w:t>
      </w:r>
    </w:p>
    <w:p w:rsidR="00D25075" w:rsidRPr="006B4060" w:rsidRDefault="00D25075" w:rsidP="007B0CC0">
      <w:pPr>
        <w:pStyle w:val="a9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Варианты ухода должника от ответственности. Эффективность офици</w:t>
      </w:r>
      <w:r w:rsidR="0058515C" w:rsidRPr="006B4060">
        <w:rPr>
          <w:sz w:val="28"/>
          <w:szCs w:val="28"/>
        </w:rPr>
        <w:t>альных инструментов воздействия.</w:t>
      </w:r>
    </w:p>
    <w:p w:rsidR="00156520" w:rsidRPr="006B4060" w:rsidRDefault="00AF6B74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 xml:space="preserve">Стоимость обучения: </w:t>
      </w:r>
      <w:r w:rsidR="00D41260" w:rsidRPr="006B4060">
        <w:rPr>
          <w:sz w:val="28"/>
          <w:szCs w:val="28"/>
        </w:rPr>
        <w:t xml:space="preserve">3 900 </w:t>
      </w:r>
      <w:r w:rsidRPr="006B4060">
        <w:rPr>
          <w:sz w:val="28"/>
          <w:szCs w:val="28"/>
        </w:rPr>
        <w:t>рублей на одного слушателя (НДС не облагается).</w:t>
      </w:r>
      <w:r w:rsidR="00D25075" w:rsidRPr="006B4060">
        <w:rPr>
          <w:sz w:val="28"/>
          <w:szCs w:val="28"/>
        </w:rPr>
        <w:t xml:space="preserve"> В стоимость входит информационно-методический материал, обед.</w:t>
      </w:r>
    </w:p>
    <w:p w:rsidR="008152A1" w:rsidRPr="006B4060" w:rsidRDefault="00D25075" w:rsidP="007B0CC0">
      <w:pPr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>Заявки на участие в семинаре принимаются до 28 июня 2018 года. Количество мест ограничено.</w:t>
      </w:r>
      <w:r w:rsidR="001F178D" w:rsidRPr="006B4060">
        <w:rPr>
          <w:sz w:val="28"/>
          <w:szCs w:val="28"/>
        </w:rPr>
        <w:t xml:space="preserve"> </w:t>
      </w:r>
      <w:r w:rsidR="00AF6B74" w:rsidRPr="006B4060">
        <w:rPr>
          <w:sz w:val="28"/>
          <w:szCs w:val="28"/>
        </w:rPr>
        <w:t xml:space="preserve">Дополнительная информация: </w:t>
      </w:r>
      <w:hyperlink r:id="rId6" w:history="1">
        <w:r w:rsidR="00AF6B74" w:rsidRPr="006B4060">
          <w:rPr>
            <w:rStyle w:val="a8"/>
            <w:sz w:val="28"/>
            <w:szCs w:val="28"/>
          </w:rPr>
          <w:t>www.proff-standart.ru</w:t>
        </w:r>
      </w:hyperlink>
      <w:r w:rsidR="00AF6B74" w:rsidRPr="006B4060">
        <w:rPr>
          <w:sz w:val="28"/>
          <w:szCs w:val="28"/>
        </w:rPr>
        <w:t xml:space="preserve">, 272-65-60, 253-75-49, </w:t>
      </w:r>
      <w:hyperlink r:id="rId7" w:history="1">
        <w:r w:rsidR="007B0CC0" w:rsidRPr="006B4060">
          <w:rPr>
            <w:rStyle w:val="a8"/>
            <w:sz w:val="28"/>
            <w:szCs w:val="28"/>
            <w:lang w:val="en-US"/>
          </w:rPr>
          <w:t>info</w:t>
        </w:r>
        <w:r w:rsidR="007B0CC0" w:rsidRPr="006B4060">
          <w:rPr>
            <w:rStyle w:val="a8"/>
            <w:sz w:val="28"/>
            <w:szCs w:val="28"/>
          </w:rPr>
          <w:t>@</w:t>
        </w:r>
        <w:proofErr w:type="spellStart"/>
        <w:r w:rsidR="007B0CC0" w:rsidRPr="006B4060">
          <w:rPr>
            <w:rStyle w:val="a8"/>
            <w:sz w:val="28"/>
            <w:szCs w:val="28"/>
            <w:lang w:val="en-US"/>
          </w:rPr>
          <w:t>proff</w:t>
        </w:r>
        <w:proofErr w:type="spellEnd"/>
        <w:r w:rsidR="007B0CC0" w:rsidRPr="006B4060">
          <w:rPr>
            <w:rStyle w:val="a8"/>
            <w:sz w:val="28"/>
            <w:szCs w:val="28"/>
          </w:rPr>
          <w:t>-</w:t>
        </w:r>
        <w:proofErr w:type="spellStart"/>
        <w:r w:rsidR="007B0CC0" w:rsidRPr="006B4060">
          <w:rPr>
            <w:rStyle w:val="a8"/>
            <w:sz w:val="28"/>
            <w:szCs w:val="28"/>
            <w:lang w:val="en-US"/>
          </w:rPr>
          <w:t>standart</w:t>
        </w:r>
        <w:proofErr w:type="spellEnd"/>
        <w:r w:rsidR="007B0CC0" w:rsidRPr="006B4060">
          <w:rPr>
            <w:rStyle w:val="a8"/>
            <w:sz w:val="28"/>
            <w:szCs w:val="28"/>
          </w:rPr>
          <w:t>.</w:t>
        </w:r>
        <w:proofErr w:type="spellStart"/>
        <w:r w:rsidR="007B0CC0" w:rsidRPr="006B40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F6B74" w:rsidRPr="006B4060">
        <w:rPr>
          <w:sz w:val="28"/>
          <w:szCs w:val="28"/>
        </w:rPr>
        <w:t>.</w:t>
      </w:r>
      <w:r w:rsidR="007B0CC0" w:rsidRPr="006B4060">
        <w:rPr>
          <w:sz w:val="28"/>
          <w:szCs w:val="28"/>
        </w:rPr>
        <w:t xml:space="preserve"> </w:t>
      </w:r>
      <w:r w:rsidR="001F178D" w:rsidRPr="006B4060">
        <w:rPr>
          <w:sz w:val="28"/>
          <w:szCs w:val="28"/>
        </w:rPr>
        <w:t>О месте проведения семинара будет сообщено дополнительно.</w:t>
      </w:r>
    </w:p>
    <w:p w:rsidR="00131EB0" w:rsidRPr="006B4060" w:rsidRDefault="008152A1" w:rsidP="007B0CC0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B4060">
        <w:rPr>
          <w:sz w:val="28"/>
          <w:szCs w:val="28"/>
        </w:rPr>
        <w:tab/>
      </w:r>
      <w:r w:rsidR="00131EB0" w:rsidRPr="006B4060">
        <w:rPr>
          <w:sz w:val="28"/>
          <w:szCs w:val="28"/>
        </w:rPr>
        <w:t xml:space="preserve">Приложение: </w:t>
      </w:r>
      <w:r w:rsidR="007B0CC0" w:rsidRPr="006B4060">
        <w:rPr>
          <w:sz w:val="28"/>
          <w:szCs w:val="28"/>
        </w:rPr>
        <w:t>П</w:t>
      </w:r>
      <w:r w:rsidR="00131EB0" w:rsidRPr="006B4060">
        <w:rPr>
          <w:sz w:val="28"/>
          <w:szCs w:val="28"/>
        </w:rPr>
        <w:t xml:space="preserve">рограмма </w:t>
      </w:r>
      <w:r w:rsidR="007B0CC0" w:rsidRPr="006B4060">
        <w:rPr>
          <w:sz w:val="28"/>
          <w:szCs w:val="28"/>
        </w:rPr>
        <w:t>семинара</w:t>
      </w:r>
      <w:r w:rsidR="00131EB0" w:rsidRPr="006B4060">
        <w:rPr>
          <w:sz w:val="28"/>
          <w:szCs w:val="28"/>
        </w:rPr>
        <w:t xml:space="preserve"> на 1 л. в 1 экз.</w:t>
      </w:r>
    </w:p>
    <w:p w:rsidR="00AF6B74" w:rsidRPr="006B4060" w:rsidRDefault="00AF6B74" w:rsidP="00103E6B">
      <w:pPr>
        <w:tabs>
          <w:tab w:val="left" w:pos="7513"/>
        </w:tabs>
        <w:jc w:val="both"/>
        <w:rPr>
          <w:sz w:val="28"/>
          <w:szCs w:val="28"/>
        </w:rPr>
      </w:pPr>
    </w:p>
    <w:p w:rsidR="00103E6B" w:rsidRPr="006B4060" w:rsidRDefault="005F19D7" w:rsidP="00103E6B">
      <w:pPr>
        <w:tabs>
          <w:tab w:val="left" w:pos="7513"/>
        </w:tabs>
        <w:jc w:val="both"/>
        <w:rPr>
          <w:sz w:val="28"/>
          <w:szCs w:val="28"/>
        </w:rPr>
      </w:pPr>
      <w:r w:rsidRPr="006B4060">
        <w:rPr>
          <w:sz w:val="28"/>
          <w:szCs w:val="28"/>
        </w:rPr>
        <w:t>Н</w:t>
      </w:r>
      <w:r w:rsidR="00103E6B" w:rsidRPr="006B4060">
        <w:rPr>
          <w:sz w:val="28"/>
          <w:szCs w:val="28"/>
        </w:rPr>
        <w:t>ачальник</w:t>
      </w:r>
      <w:r w:rsidR="00103E6B" w:rsidRPr="006B4060">
        <w:rPr>
          <w:sz w:val="28"/>
          <w:szCs w:val="28"/>
        </w:rPr>
        <w:tab/>
      </w:r>
      <w:r w:rsidR="002432B2" w:rsidRPr="006B4060">
        <w:rPr>
          <w:sz w:val="28"/>
          <w:szCs w:val="28"/>
        </w:rPr>
        <w:t xml:space="preserve">   </w:t>
      </w:r>
      <w:r w:rsidR="005671D0" w:rsidRPr="006B4060">
        <w:rPr>
          <w:sz w:val="28"/>
          <w:szCs w:val="28"/>
        </w:rPr>
        <w:t xml:space="preserve">   </w:t>
      </w:r>
      <w:r w:rsidR="006B4060">
        <w:rPr>
          <w:sz w:val="28"/>
          <w:szCs w:val="28"/>
        </w:rPr>
        <w:t xml:space="preserve">          </w:t>
      </w:r>
      <w:r w:rsidR="005671D0" w:rsidRPr="006B4060">
        <w:rPr>
          <w:sz w:val="28"/>
          <w:szCs w:val="28"/>
        </w:rPr>
        <w:t>М.Х.</w:t>
      </w:r>
      <w:r w:rsidR="006B4060">
        <w:rPr>
          <w:sz w:val="28"/>
          <w:szCs w:val="28"/>
        </w:rPr>
        <w:t xml:space="preserve"> </w:t>
      </w:r>
      <w:r w:rsidR="00103E6B" w:rsidRPr="006B4060">
        <w:rPr>
          <w:sz w:val="28"/>
          <w:szCs w:val="28"/>
        </w:rPr>
        <w:t>Салихов</w:t>
      </w:r>
    </w:p>
    <w:p w:rsidR="007B0CC0" w:rsidRDefault="007B0CC0" w:rsidP="00103E6B">
      <w:pPr>
        <w:jc w:val="both"/>
        <w:rPr>
          <w:sz w:val="20"/>
        </w:rPr>
      </w:pPr>
    </w:p>
    <w:p w:rsidR="00D41260" w:rsidRDefault="00AF6B74" w:rsidP="007B0CC0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Л</w:t>
      </w:r>
      <w:r w:rsidR="00A332E5">
        <w:rPr>
          <w:sz w:val="20"/>
        </w:rPr>
        <w:t>.И.Габдулкабирова</w:t>
      </w:r>
      <w:proofErr w:type="spellEnd"/>
      <w:r w:rsidR="006B4060">
        <w:rPr>
          <w:sz w:val="20"/>
        </w:rPr>
        <w:t>,</w:t>
      </w:r>
      <w:r w:rsidR="00103E6B" w:rsidRPr="00AD6117">
        <w:rPr>
          <w:sz w:val="20"/>
        </w:rPr>
        <w:t>(</w:t>
      </w:r>
      <w:proofErr w:type="gramEnd"/>
      <w:r w:rsidR="00103E6B" w:rsidRPr="00AD6117">
        <w:rPr>
          <w:sz w:val="20"/>
        </w:rPr>
        <w:t xml:space="preserve">843) </w:t>
      </w:r>
      <w:r w:rsidR="00A332E5">
        <w:rPr>
          <w:sz w:val="20"/>
        </w:rPr>
        <w:t>253-75-49</w:t>
      </w:r>
    </w:p>
    <w:p w:rsidR="006B4060" w:rsidRDefault="006B4060" w:rsidP="007B0CC0">
      <w:pPr>
        <w:jc w:val="both"/>
        <w:rPr>
          <w:sz w:val="20"/>
        </w:rPr>
      </w:pPr>
      <w:bookmarkStart w:id="0" w:name="_GoBack"/>
      <w:bookmarkEnd w:id="0"/>
    </w:p>
    <w:p w:rsidR="00131EB0" w:rsidRPr="00AC1129" w:rsidRDefault="007B0CC0" w:rsidP="007B0CC0">
      <w:pPr>
        <w:ind w:left="6372"/>
        <w:rPr>
          <w:bCs/>
        </w:rPr>
      </w:pPr>
      <w:r>
        <w:rPr>
          <w:bCs/>
        </w:rPr>
        <w:lastRenderedPageBreak/>
        <w:t>Приложение</w:t>
      </w:r>
    </w:p>
    <w:p w:rsidR="00131EB0" w:rsidRPr="00AC1129" w:rsidRDefault="00131EB0" w:rsidP="007B0CC0">
      <w:pPr>
        <w:ind w:left="6372"/>
        <w:rPr>
          <w:bCs/>
        </w:rPr>
      </w:pPr>
      <w:r w:rsidRPr="00AC1129">
        <w:rPr>
          <w:bCs/>
        </w:rPr>
        <w:t>к письму ГАУ «УГЭЦ РТ»</w:t>
      </w:r>
    </w:p>
    <w:p w:rsidR="00131EB0" w:rsidRPr="00AC1129" w:rsidRDefault="00131EB0" w:rsidP="007B0CC0">
      <w:pPr>
        <w:ind w:left="6372"/>
        <w:rPr>
          <w:bCs/>
        </w:rPr>
      </w:pPr>
      <w:r w:rsidRPr="00AC1129">
        <w:rPr>
          <w:bCs/>
        </w:rPr>
        <w:t xml:space="preserve">№ </w:t>
      </w:r>
      <w:r w:rsidRPr="00AC1129">
        <w:rPr>
          <w:bCs/>
          <w:u w:val="single"/>
        </w:rPr>
        <w:t xml:space="preserve">              </w:t>
      </w:r>
      <w:r w:rsidRPr="00AC1129">
        <w:rPr>
          <w:bCs/>
        </w:rPr>
        <w:t xml:space="preserve"> от </w:t>
      </w:r>
      <w:r w:rsidRPr="00AC1129">
        <w:rPr>
          <w:bCs/>
          <w:u w:val="single"/>
        </w:rPr>
        <w:t xml:space="preserve">                      </w:t>
      </w:r>
      <w:r w:rsidRPr="00AC1129">
        <w:rPr>
          <w:bCs/>
        </w:rPr>
        <w:t>года</w:t>
      </w:r>
    </w:p>
    <w:p w:rsidR="00131EB0" w:rsidRPr="00295311" w:rsidRDefault="00131EB0" w:rsidP="00131EB0">
      <w:pPr>
        <w:rPr>
          <w:b/>
          <w:bCs/>
        </w:rPr>
      </w:pPr>
    </w:p>
    <w:p w:rsidR="00131EB0" w:rsidRDefault="00131EB0" w:rsidP="00131EB0">
      <w:pPr>
        <w:jc w:val="center"/>
      </w:pPr>
      <w:r>
        <w:t>Программа семинара</w:t>
      </w:r>
    </w:p>
    <w:p w:rsidR="00131EB0" w:rsidRPr="005F19D7" w:rsidRDefault="00131EB0" w:rsidP="00131EB0">
      <w:pPr>
        <w:jc w:val="center"/>
      </w:pPr>
      <w:r>
        <w:t>«</w:t>
      </w:r>
      <w:r w:rsidRPr="00D25075">
        <w:t xml:space="preserve">Взыскание долгов и </w:t>
      </w:r>
      <w:r>
        <w:t>у</w:t>
      </w:r>
      <w:r w:rsidRPr="00D25075">
        <w:t>правление</w:t>
      </w:r>
      <w:r>
        <w:t xml:space="preserve"> д</w:t>
      </w:r>
      <w:r w:rsidRPr="00D25075">
        <w:t>ебиторской задолженностью</w:t>
      </w:r>
      <w:r w:rsidRPr="005F19D7">
        <w:t>»</w:t>
      </w:r>
    </w:p>
    <w:p w:rsidR="00131EB0" w:rsidRPr="00295311" w:rsidRDefault="00131EB0" w:rsidP="00131EB0">
      <w:pPr>
        <w:jc w:val="center"/>
      </w:pPr>
    </w:p>
    <w:p w:rsidR="00184402" w:rsidRPr="00654EF9" w:rsidRDefault="00131EB0" w:rsidP="00E32409">
      <w:pPr>
        <w:jc w:val="both"/>
      </w:pPr>
      <w:r w:rsidRPr="00654EF9">
        <w:t>Дат</w:t>
      </w:r>
      <w:r w:rsidR="007B0CC0">
        <w:t>а проведения: 04 июля 2018 года</w:t>
      </w:r>
    </w:p>
    <w:p w:rsidR="00131EB0" w:rsidRPr="00654EF9" w:rsidRDefault="007B0CC0" w:rsidP="00E32409">
      <w:pPr>
        <w:jc w:val="both"/>
      </w:pPr>
      <w:r>
        <w:t>Место проведения: уточняется</w:t>
      </w:r>
    </w:p>
    <w:p w:rsidR="00131EB0" w:rsidRPr="00654EF9" w:rsidRDefault="00131EB0" w:rsidP="00E32409">
      <w:pPr>
        <w:jc w:val="both"/>
      </w:pPr>
      <w:r w:rsidRPr="00654EF9">
        <w:t>Время проведения: 09.00 – 16.00</w:t>
      </w:r>
    </w:p>
    <w:p w:rsidR="00131EB0" w:rsidRPr="00654EF9" w:rsidRDefault="00131EB0" w:rsidP="00E32409">
      <w:pPr>
        <w:jc w:val="both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E00A92" w:rsidRPr="00654EF9" w:rsidTr="00654EF9">
        <w:tc>
          <w:tcPr>
            <w:tcW w:w="1668" w:type="dxa"/>
          </w:tcPr>
          <w:p w:rsidR="00E00A92" w:rsidRPr="00654EF9" w:rsidRDefault="00E00A92" w:rsidP="007B0CC0">
            <w:pPr>
              <w:jc w:val="center"/>
            </w:pPr>
            <w:r w:rsidRPr="00654EF9">
              <w:t>Время</w:t>
            </w:r>
          </w:p>
        </w:tc>
        <w:tc>
          <w:tcPr>
            <w:tcW w:w="8221" w:type="dxa"/>
          </w:tcPr>
          <w:p w:rsidR="00E00A92" w:rsidRPr="00654EF9" w:rsidRDefault="00E00A92" w:rsidP="007B0CC0">
            <w:pPr>
              <w:jc w:val="center"/>
            </w:pPr>
            <w:r w:rsidRPr="00654EF9">
              <w:t>Наименование темы</w:t>
            </w:r>
          </w:p>
        </w:tc>
      </w:tr>
      <w:tr w:rsidR="00E00A92" w:rsidRPr="00654EF9" w:rsidTr="00654EF9">
        <w:tc>
          <w:tcPr>
            <w:tcW w:w="1668" w:type="dxa"/>
          </w:tcPr>
          <w:p w:rsidR="00E00A92" w:rsidRPr="00654EF9" w:rsidRDefault="00E00A92" w:rsidP="007624FB">
            <w:pPr>
              <w:jc w:val="center"/>
            </w:pPr>
            <w:r w:rsidRPr="00654EF9">
              <w:t>08.30 – 09.00</w:t>
            </w:r>
          </w:p>
        </w:tc>
        <w:tc>
          <w:tcPr>
            <w:tcW w:w="8221" w:type="dxa"/>
          </w:tcPr>
          <w:p w:rsidR="00E00A92" w:rsidRPr="00654EF9" w:rsidRDefault="00E00A92" w:rsidP="00E32409">
            <w:pPr>
              <w:jc w:val="both"/>
            </w:pPr>
            <w:r w:rsidRPr="00654EF9">
              <w:t>Приветственный кофе-брейк. Регистрация участников семинара.</w:t>
            </w:r>
          </w:p>
        </w:tc>
      </w:tr>
      <w:tr w:rsidR="00E00A92" w:rsidRPr="00654EF9" w:rsidTr="00654EF9">
        <w:tc>
          <w:tcPr>
            <w:tcW w:w="1668" w:type="dxa"/>
          </w:tcPr>
          <w:p w:rsidR="00E00A92" w:rsidRPr="00654EF9" w:rsidRDefault="00E00A92" w:rsidP="007624FB">
            <w:pPr>
              <w:jc w:val="center"/>
            </w:pPr>
            <w:r w:rsidRPr="00654EF9">
              <w:t>09.00 – 12.00</w:t>
            </w:r>
          </w:p>
        </w:tc>
        <w:tc>
          <w:tcPr>
            <w:tcW w:w="8221" w:type="dxa"/>
          </w:tcPr>
          <w:p w:rsidR="00654EF9" w:rsidRPr="00654EF9" w:rsidRDefault="00654EF9" w:rsidP="00654EF9">
            <w:pPr>
              <w:jc w:val="both"/>
            </w:pPr>
            <w:r w:rsidRPr="00654EF9">
              <w:t>1.</w:t>
            </w:r>
            <w:r w:rsidRPr="00654EF9">
              <w:tab/>
              <w:t>Основные тенденции коммерческого поведения или конфликт интересов (добросовестность и экономическая целесообразность). Соотношение дебиторской и кредиторской задолженности, обязательства и права требования.</w:t>
            </w:r>
          </w:p>
          <w:p w:rsidR="00654EF9" w:rsidRPr="00654EF9" w:rsidRDefault="00654EF9" w:rsidP="00654EF9">
            <w:pPr>
              <w:jc w:val="both"/>
            </w:pPr>
            <w:r w:rsidRPr="00654EF9">
              <w:t>2.</w:t>
            </w:r>
            <w:r w:rsidRPr="00654EF9">
              <w:tab/>
              <w:t xml:space="preserve">Основные манипуляции недобросовестных контрагентов – чего ожидать и как сформировать из них </w:t>
            </w:r>
            <w:r w:rsidR="007624FB">
              <w:t>б</w:t>
            </w:r>
            <w:r w:rsidRPr="00654EF9">
              <w:t>лагоразумных контрагентов.</w:t>
            </w:r>
          </w:p>
          <w:p w:rsidR="00654EF9" w:rsidRPr="00654EF9" w:rsidRDefault="00654EF9" w:rsidP="00654EF9">
            <w:pPr>
              <w:jc w:val="both"/>
            </w:pPr>
            <w:r w:rsidRPr="00654EF9">
              <w:t>3.</w:t>
            </w:r>
            <w:r w:rsidRPr="00654EF9">
              <w:tab/>
              <w:t>Договорная работа - вопросы управления рисками возникновения просроченной дебиторской задолженностью (долгового обязательства). Особенности заключения дого</w:t>
            </w:r>
            <w:r w:rsidR="007624FB">
              <w:t>воров, на что обращать внимание.</w:t>
            </w:r>
            <w:r w:rsidRPr="00654EF9">
              <w:t xml:space="preserve"> Обеспечительная мера неустойка – как она работает: мифы и реальность.</w:t>
            </w:r>
          </w:p>
          <w:p w:rsidR="00E00A92" w:rsidRPr="00654EF9" w:rsidRDefault="00654EF9" w:rsidP="007624FB">
            <w:pPr>
              <w:jc w:val="both"/>
            </w:pPr>
            <w:r w:rsidRPr="00654EF9">
              <w:t>4.</w:t>
            </w:r>
            <w:r w:rsidRPr="00654EF9">
              <w:tab/>
              <w:t xml:space="preserve">Сильный кредитор: формируем </w:t>
            </w:r>
            <w:r w:rsidR="007624FB">
              <w:t>свой «арсенал</w:t>
            </w:r>
            <w:r w:rsidRPr="00654EF9">
              <w:t>» (методы управления дебиторской задолженностью и инструменты взыскания долгов). Типология недобросовестных контрагентов с позиции эффективности применяемого инструментария.</w:t>
            </w:r>
          </w:p>
        </w:tc>
      </w:tr>
      <w:tr w:rsidR="00E00A92" w:rsidRPr="00654EF9" w:rsidTr="00654EF9">
        <w:tc>
          <w:tcPr>
            <w:tcW w:w="1668" w:type="dxa"/>
          </w:tcPr>
          <w:p w:rsidR="00E00A92" w:rsidRPr="00654EF9" w:rsidRDefault="00E00A92" w:rsidP="007624FB">
            <w:pPr>
              <w:jc w:val="center"/>
            </w:pPr>
            <w:r w:rsidRPr="00654EF9">
              <w:t>12.00 – 13.00</w:t>
            </w:r>
          </w:p>
        </w:tc>
        <w:tc>
          <w:tcPr>
            <w:tcW w:w="8221" w:type="dxa"/>
          </w:tcPr>
          <w:p w:rsidR="00E00A92" w:rsidRPr="00654EF9" w:rsidRDefault="00E00A92" w:rsidP="00E32409">
            <w:pPr>
              <w:jc w:val="both"/>
            </w:pPr>
            <w:r w:rsidRPr="00654EF9">
              <w:t>Перерыв на обед</w:t>
            </w:r>
          </w:p>
        </w:tc>
      </w:tr>
      <w:tr w:rsidR="00E00A92" w:rsidRPr="00654EF9" w:rsidTr="00654EF9">
        <w:tc>
          <w:tcPr>
            <w:tcW w:w="1668" w:type="dxa"/>
          </w:tcPr>
          <w:p w:rsidR="00E00A92" w:rsidRPr="00654EF9" w:rsidRDefault="00E00A92" w:rsidP="007624FB">
            <w:pPr>
              <w:jc w:val="center"/>
            </w:pPr>
            <w:r w:rsidRPr="00654EF9">
              <w:t>13.00 – 16.00</w:t>
            </w:r>
          </w:p>
        </w:tc>
        <w:tc>
          <w:tcPr>
            <w:tcW w:w="8221" w:type="dxa"/>
          </w:tcPr>
          <w:p w:rsidR="00654EF9" w:rsidRPr="00654EF9" w:rsidRDefault="00654EF9" w:rsidP="00654EF9">
            <w:pPr>
              <w:jc w:val="both"/>
            </w:pPr>
            <w:r w:rsidRPr="00654EF9">
              <w:t>5.</w:t>
            </w:r>
            <w:r w:rsidRPr="00654EF9">
              <w:tab/>
              <w:t>Психология должника и как ее можно использовать в своих интересах. Основные принципы влияния на контрагента: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8"/>
              </w:numPr>
              <w:jc w:val="both"/>
            </w:pPr>
            <w:r w:rsidRPr="00654EF9">
              <w:t>Общественное влияние – методики PR-сопровождения взыскания долгов;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8"/>
              </w:numPr>
              <w:jc w:val="both"/>
            </w:pPr>
            <w:r w:rsidRPr="00654EF9">
              <w:t>Контекстуальное влияние – воздействие на бизнес-процесс должника;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8"/>
              </w:numPr>
              <w:jc w:val="both"/>
            </w:pPr>
            <w:r w:rsidRPr="00654EF9">
              <w:t>Боязнь потерь – экономические методы воздействия;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8"/>
              </w:numPr>
              <w:jc w:val="both"/>
            </w:pPr>
            <w:r w:rsidRPr="00654EF9">
              <w:t>Эффект Плацебо – правовые методы истребования долгов;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8"/>
              </w:numPr>
              <w:jc w:val="both"/>
            </w:pPr>
            <w:r w:rsidRPr="00654EF9">
              <w:t>Изменение мышления – психологические и иные способы воздействия.</w:t>
            </w:r>
          </w:p>
          <w:p w:rsidR="00654EF9" w:rsidRPr="00654EF9" w:rsidRDefault="00654EF9" w:rsidP="00654EF9">
            <w:pPr>
              <w:jc w:val="both"/>
            </w:pPr>
            <w:r w:rsidRPr="00654EF9">
              <w:t>6.</w:t>
            </w:r>
            <w:r w:rsidRPr="00654EF9">
              <w:tab/>
              <w:t xml:space="preserve">Этапы управления дебиторской задолженностью. Технологии предъявления требований по погашению дебиторской задолженности: </w:t>
            </w:r>
            <w:r w:rsidR="007624FB">
              <w:t>п</w:t>
            </w:r>
            <w:r w:rsidRPr="00654EF9">
              <w:t xml:space="preserve">росьба, </w:t>
            </w:r>
            <w:r w:rsidR="007624FB">
              <w:t>и</w:t>
            </w:r>
            <w:r w:rsidRPr="00654EF9">
              <w:t xml:space="preserve">нформирование, </w:t>
            </w:r>
            <w:r w:rsidR="007624FB">
              <w:t>у</w:t>
            </w:r>
            <w:r w:rsidRPr="00654EF9">
              <w:t>гроза. Когда и что применить. Типология должников-юридических лиц с позиции экономической угрозы.</w:t>
            </w:r>
          </w:p>
          <w:p w:rsidR="00654EF9" w:rsidRPr="00654EF9" w:rsidRDefault="00654EF9" w:rsidP="00654EF9">
            <w:pPr>
              <w:jc w:val="both"/>
            </w:pPr>
            <w:r w:rsidRPr="00654EF9">
              <w:t>7.</w:t>
            </w:r>
            <w:r w:rsidRPr="00654EF9">
              <w:tab/>
              <w:t>Варианты ухода должника от ответственности. Эффективность официальных инструментов воздействия: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10"/>
              </w:numPr>
              <w:jc w:val="both"/>
            </w:pPr>
            <w:r w:rsidRPr="00654EF9">
              <w:t>Обязательный претензионный порядок - инструмент взыс</w:t>
            </w:r>
            <w:r w:rsidR="007624FB">
              <w:t>кания или формальность для суда.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10"/>
              </w:numPr>
              <w:jc w:val="both"/>
            </w:pPr>
            <w:r w:rsidRPr="00654EF9">
              <w:t>Суде</w:t>
            </w:r>
            <w:r w:rsidR="007624FB">
              <w:t>бная защита – какой суд выбрать.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10"/>
              </w:numPr>
              <w:jc w:val="both"/>
            </w:pPr>
            <w:r w:rsidRPr="00654EF9">
              <w:t>Принудительное исполнение – реальный секрет эффективности.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10"/>
              </w:numPr>
              <w:jc w:val="both"/>
            </w:pPr>
            <w:r w:rsidRPr="00654EF9">
              <w:t>Банкротство должни</w:t>
            </w:r>
            <w:r w:rsidR="007624FB">
              <w:t>ка – работаем по новым правилам.</w:t>
            </w:r>
          </w:p>
          <w:p w:rsidR="00654EF9" w:rsidRPr="00654EF9" w:rsidRDefault="00654EF9" w:rsidP="00654EF9">
            <w:pPr>
              <w:pStyle w:val="a9"/>
              <w:numPr>
                <w:ilvl w:val="0"/>
                <w:numId w:val="10"/>
              </w:numPr>
              <w:jc w:val="both"/>
            </w:pPr>
            <w:r w:rsidRPr="00654EF9">
              <w:t>Уголовное преследование – процесс стимулирует, а результат нет.</w:t>
            </w:r>
          </w:p>
          <w:p w:rsidR="00E00A92" w:rsidRPr="00654EF9" w:rsidRDefault="00654EF9" w:rsidP="00654EF9">
            <w:pPr>
              <w:jc w:val="both"/>
            </w:pPr>
            <w:r w:rsidRPr="00654EF9">
              <w:t>8.</w:t>
            </w:r>
            <w:r w:rsidRPr="00654EF9">
              <w:tab/>
              <w:t>Медиация – как получить долг и остаться партнерами.</w:t>
            </w:r>
          </w:p>
        </w:tc>
      </w:tr>
    </w:tbl>
    <w:p w:rsidR="00131EB0" w:rsidRPr="00654EF9" w:rsidRDefault="00131EB0" w:rsidP="00E32409">
      <w:pPr>
        <w:jc w:val="both"/>
      </w:pPr>
    </w:p>
    <w:p w:rsidR="00E00A92" w:rsidRPr="00654EF9" w:rsidRDefault="00E00A92" w:rsidP="00E32409">
      <w:pPr>
        <w:jc w:val="both"/>
      </w:pPr>
    </w:p>
    <w:sectPr w:rsidR="00E00A92" w:rsidRPr="00654EF9" w:rsidSect="006B4060"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4C4"/>
    <w:multiLevelType w:val="multilevel"/>
    <w:tmpl w:val="42C2604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F049F4"/>
    <w:multiLevelType w:val="hybridMultilevel"/>
    <w:tmpl w:val="1462622A"/>
    <w:lvl w:ilvl="0" w:tplc="91AACA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65AE"/>
    <w:multiLevelType w:val="hybridMultilevel"/>
    <w:tmpl w:val="452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AE6"/>
    <w:multiLevelType w:val="hybridMultilevel"/>
    <w:tmpl w:val="E06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5F43"/>
    <w:multiLevelType w:val="hybridMultilevel"/>
    <w:tmpl w:val="AA28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432A"/>
    <w:multiLevelType w:val="hybridMultilevel"/>
    <w:tmpl w:val="652CE546"/>
    <w:lvl w:ilvl="0" w:tplc="8B0CE7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3C8C"/>
    <w:multiLevelType w:val="hybridMultilevel"/>
    <w:tmpl w:val="1F94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D2127"/>
    <w:multiLevelType w:val="hybridMultilevel"/>
    <w:tmpl w:val="FD8A5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6B3B6B"/>
    <w:multiLevelType w:val="hybridMultilevel"/>
    <w:tmpl w:val="CF96323E"/>
    <w:lvl w:ilvl="0" w:tplc="EC9C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71EA4"/>
    <w:multiLevelType w:val="hybridMultilevel"/>
    <w:tmpl w:val="58C4DABA"/>
    <w:lvl w:ilvl="0" w:tplc="EC9CD7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0A0CB2"/>
    <w:multiLevelType w:val="hybridMultilevel"/>
    <w:tmpl w:val="0398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73F96"/>
    <w:multiLevelType w:val="hybridMultilevel"/>
    <w:tmpl w:val="5E3A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B2"/>
    <w:rsid w:val="000019C2"/>
    <w:rsid w:val="00001F04"/>
    <w:rsid w:val="0000474D"/>
    <w:rsid w:val="0001406C"/>
    <w:rsid w:val="00036C82"/>
    <w:rsid w:val="000401E9"/>
    <w:rsid w:val="00071CEA"/>
    <w:rsid w:val="00077681"/>
    <w:rsid w:val="00080AE6"/>
    <w:rsid w:val="0008691A"/>
    <w:rsid w:val="00094773"/>
    <w:rsid w:val="000A37F1"/>
    <w:rsid w:val="000A3A11"/>
    <w:rsid w:val="000A596F"/>
    <w:rsid w:val="000B31CD"/>
    <w:rsid w:val="000D1975"/>
    <w:rsid w:val="000D74BF"/>
    <w:rsid w:val="000E2463"/>
    <w:rsid w:val="000F5A37"/>
    <w:rsid w:val="000F7E2C"/>
    <w:rsid w:val="00103E6B"/>
    <w:rsid w:val="00131EB0"/>
    <w:rsid w:val="00156520"/>
    <w:rsid w:val="0017169A"/>
    <w:rsid w:val="00176A13"/>
    <w:rsid w:val="001815B2"/>
    <w:rsid w:val="00184402"/>
    <w:rsid w:val="0019021E"/>
    <w:rsid w:val="001953A7"/>
    <w:rsid w:val="001A28A3"/>
    <w:rsid w:val="001A3284"/>
    <w:rsid w:val="001B77AF"/>
    <w:rsid w:val="001C2ADE"/>
    <w:rsid w:val="001C4F40"/>
    <w:rsid w:val="001C6FDB"/>
    <w:rsid w:val="001D12BD"/>
    <w:rsid w:val="001D2659"/>
    <w:rsid w:val="001E3BFC"/>
    <w:rsid w:val="001E7481"/>
    <w:rsid w:val="001F178D"/>
    <w:rsid w:val="001F2121"/>
    <w:rsid w:val="00216CA0"/>
    <w:rsid w:val="00232367"/>
    <w:rsid w:val="00235DCE"/>
    <w:rsid w:val="00242821"/>
    <w:rsid w:val="002432B2"/>
    <w:rsid w:val="00262D4C"/>
    <w:rsid w:val="0026683F"/>
    <w:rsid w:val="00267882"/>
    <w:rsid w:val="0029532F"/>
    <w:rsid w:val="002A1396"/>
    <w:rsid w:val="002A6A63"/>
    <w:rsid w:val="002C59A9"/>
    <w:rsid w:val="002F1459"/>
    <w:rsid w:val="00303EA5"/>
    <w:rsid w:val="003142BB"/>
    <w:rsid w:val="00325E1A"/>
    <w:rsid w:val="00346FAC"/>
    <w:rsid w:val="00347D09"/>
    <w:rsid w:val="00366778"/>
    <w:rsid w:val="0037715A"/>
    <w:rsid w:val="00393FCD"/>
    <w:rsid w:val="003B566C"/>
    <w:rsid w:val="003C428D"/>
    <w:rsid w:val="003D39E2"/>
    <w:rsid w:val="00404622"/>
    <w:rsid w:val="00422FC1"/>
    <w:rsid w:val="00424060"/>
    <w:rsid w:val="00443AED"/>
    <w:rsid w:val="00454389"/>
    <w:rsid w:val="004660B2"/>
    <w:rsid w:val="00467953"/>
    <w:rsid w:val="0048070E"/>
    <w:rsid w:val="004B1CBE"/>
    <w:rsid w:val="004C1B4E"/>
    <w:rsid w:val="004D4A1E"/>
    <w:rsid w:val="005115AC"/>
    <w:rsid w:val="00521530"/>
    <w:rsid w:val="005356DE"/>
    <w:rsid w:val="005671D0"/>
    <w:rsid w:val="00573A62"/>
    <w:rsid w:val="0058515C"/>
    <w:rsid w:val="005A100B"/>
    <w:rsid w:val="005C7062"/>
    <w:rsid w:val="005C7D60"/>
    <w:rsid w:val="005D292F"/>
    <w:rsid w:val="005F19D7"/>
    <w:rsid w:val="005F2F66"/>
    <w:rsid w:val="00624813"/>
    <w:rsid w:val="00624B3B"/>
    <w:rsid w:val="00652894"/>
    <w:rsid w:val="00654EF9"/>
    <w:rsid w:val="006607EF"/>
    <w:rsid w:val="00661826"/>
    <w:rsid w:val="00661E63"/>
    <w:rsid w:val="0068198D"/>
    <w:rsid w:val="00684A32"/>
    <w:rsid w:val="006A662A"/>
    <w:rsid w:val="006B184B"/>
    <w:rsid w:val="006B4060"/>
    <w:rsid w:val="006D2F65"/>
    <w:rsid w:val="006E7B9E"/>
    <w:rsid w:val="007013DC"/>
    <w:rsid w:val="007034CF"/>
    <w:rsid w:val="0070612B"/>
    <w:rsid w:val="00711E2B"/>
    <w:rsid w:val="007339A7"/>
    <w:rsid w:val="00754EB3"/>
    <w:rsid w:val="00756D5D"/>
    <w:rsid w:val="007574BE"/>
    <w:rsid w:val="007624FB"/>
    <w:rsid w:val="00764CED"/>
    <w:rsid w:val="00766045"/>
    <w:rsid w:val="00767767"/>
    <w:rsid w:val="0078364C"/>
    <w:rsid w:val="007B0CC0"/>
    <w:rsid w:val="007D7172"/>
    <w:rsid w:val="008021B8"/>
    <w:rsid w:val="008152A1"/>
    <w:rsid w:val="00865863"/>
    <w:rsid w:val="00884924"/>
    <w:rsid w:val="0088553B"/>
    <w:rsid w:val="00886BB9"/>
    <w:rsid w:val="008B7442"/>
    <w:rsid w:val="008D658D"/>
    <w:rsid w:val="008E522B"/>
    <w:rsid w:val="008F5F87"/>
    <w:rsid w:val="008F63E4"/>
    <w:rsid w:val="00910731"/>
    <w:rsid w:val="0092052A"/>
    <w:rsid w:val="00930823"/>
    <w:rsid w:val="00942573"/>
    <w:rsid w:val="0098348C"/>
    <w:rsid w:val="0098511A"/>
    <w:rsid w:val="009A5F6C"/>
    <w:rsid w:val="009C60DE"/>
    <w:rsid w:val="00A05B37"/>
    <w:rsid w:val="00A24874"/>
    <w:rsid w:val="00A2739B"/>
    <w:rsid w:val="00A332E5"/>
    <w:rsid w:val="00A35938"/>
    <w:rsid w:val="00A40AA8"/>
    <w:rsid w:val="00A65CFB"/>
    <w:rsid w:val="00A817EF"/>
    <w:rsid w:val="00AA4D0B"/>
    <w:rsid w:val="00AA4D49"/>
    <w:rsid w:val="00AB057D"/>
    <w:rsid w:val="00AB3F53"/>
    <w:rsid w:val="00AB5D90"/>
    <w:rsid w:val="00AC7DFB"/>
    <w:rsid w:val="00AE1A83"/>
    <w:rsid w:val="00AE1F3C"/>
    <w:rsid w:val="00AE26D7"/>
    <w:rsid w:val="00AE744B"/>
    <w:rsid w:val="00AF6B74"/>
    <w:rsid w:val="00B436B9"/>
    <w:rsid w:val="00B4661A"/>
    <w:rsid w:val="00B47F7D"/>
    <w:rsid w:val="00B52A1D"/>
    <w:rsid w:val="00B62D96"/>
    <w:rsid w:val="00B64087"/>
    <w:rsid w:val="00B967ED"/>
    <w:rsid w:val="00BA4D7E"/>
    <w:rsid w:val="00BB26CD"/>
    <w:rsid w:val="00BC696D"/>
    <w:rsid w:val="00BD77CD"/>
    <w:rsid w:val="00BE5FD1"/>
    <w:rsid w:val="00BF0C36"/>
    <w:rsid w:val="00C034E7"/>
    <w:rsid w:val="00C1371D"/>
    <w:rsid w:val="00C4296E"/>
    <w:rsid w:val="00C465BD"/>
    <w:rsid w:val="00C52D74"/>
    <w:rsid w:val="00C53BE7"/>
    <w:rsid w:val="00C63546"/>
    <w:rsid w:val="00C645D1"/>
    <w:rsid w:val="00C670E4"/>
    <w:rsid w:val="00C73F53"/>
    <w:rsid w:val="00C826CA"/>
    <w:rsid w:val="00C963D6"/>
    <w:rsid w:val="00CB724B"/>
    <w:rsid w:val="00CC55F5"/>
    <w:rsid w:val="00CD1425"/>
    <w:rsid w:val="00CF1993"/>
    <w:rsid w:val="00CF4D92"/>
    <w:rsid w:val="00D1697D"/>
    <w:rsid w:val="00D25075"/>
    <w:rsid w:val="00D27B2A"/>
    <w:rsid w:val="00D30AE4"/>
    <w:rsid w:val="00D366F6"/>
    <w:rsid w:val="00D41260"/>
    <w:rsid w:val="00D637E0"/>
    <w:rsid w:val="00D63A33"/>
    <w:rsid w:val="00D80956"/>
    <w:rsid w:val="00D90E29"/>
    <w:rsid w:val="00D950A9"/>
    <w:rsid w:val="00DA31A9"/>
    <w:rsid w:val="00DB36DF"/>
    <w:rsid w:val="00DE68A7"/>
    <w:rsid w:val="00DF0985"/>
    <w:rsid w:val="00E00A92"/>
    <w:rsid w:val="00E06F50"/>
    <w:rsid w:val="00E14CC4"/>
    <w:rsid w:val="00E22E6D"/>
    <w:rsid w:val="00E32409"/>
    <w:rsid w:val="00E33D93"/>
    <w:rsid w:val="00E35C99"/>
    <w:rsid w:val="00E360E3"/>
    <w:rsid w:val="00E409EA"/>
    <w:rsid w:val="00E4181D"/>
    <w:rsid w:val="00E46D3D"/>
    <w:rsid w:val="00E55A14"/>
    <w:rsid w:val="00E61D49"/>
    <w:rsid w:val="00E701CC"/>
    <w:rsid w:val="00E70855"/>
    <w:rsid w:val="00E731C9"/>
    <w:rsid w:val="00E8503B"/>
    <w:rsid w:val="00E9178F"/>
    <w:rsid w:val="00EA4265"/>
    <w:rsid w:val="00EC1A68"/>
    <w:rsid w:val="00EC21C8"/>
    <w:rsid w:val="00ED0E0F"/>
    <w:rsid w:val="00ED7659"/>
    <w:rsid w:val="00F06EC9"/>
    <w:rsid w:val="00F10B93"/>
    <w:rsid w:val="00F22FD5"/>
    <w:rsid w:val="00F562BD"/>
    <w:rsid w:val="00F62753"/>
    <w:rsid w:val="00F63337"/>
    <w:rsid w:val="00F826B7"/>
    <w:rsid w:val="00F944D6"/>
    <w:rsid w:val="00F9634B"/>
    <w:rsid w:val="00FB11BE"/>
    <w:rsid w:val="00FB2627"/>
    <w:rsid w:val="00FE0679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7E81D"/>
  <w15:docId w15:val="{7DFA5F96-F291-4B46-A2D6-918CB49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F4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F40"/>
    <w:rPr>
      <w:sz w:val="24"/>
    </w:rPr>
  </w:style>
  <w:style w:type="paragraph" w:styleId="2">
    <w:name w:val="Body Text Indent 2"/>
    <w:basedOn w:val="a"/>
    <w:link w:val="20"/>
    <w:unhideWhenUsed/>
    <w:rsid w:val="001C4F4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4F40"/>
  </w:style>
  <w:style w:type="table" w:styleId="a3">
    <w:name w:val="Table Grid"/>
    <w:basedOn w:val="a1"/>
    <w:rsid w:val="00B6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11E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11E2B"/>
    <w:rPr>
      <w:sz w:val="24"/>
      <w:szCs w:val="24"/>
    </w:rPr>
  </w:style>
  <w:style w:type="paragraph" w:styleId="a6">
    <w:name w:val="Balloon Text"/>
    <w:basedOn w:val="a"/>
    <w:link w:val="a7"/>
    <w:rsid w:val="0008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0AE6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D7659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C0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ff-stand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f-standa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Триада-М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Анна С. Валиева</cp:lastModifiedBy>
  <cp:revision>2</cp:revision>
  <cp:lastPrinted>2018-04-26T05:48:00Z</cp:lastPrinted>
  <dcterms:created xsi:type="dcterms:W3CDTF">2018-06-09T11:20:00Z</dcterms:created>
  <dcterms:modified xsi:type="dcterms:W3CDTF">2018-06-09T11:20:00Z</dcterms:modified>
</cp:coreProperties>
</file>