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2CA" w:rsidRDefault="00D542CA" w:rsidP="00D542CA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bookmarkStart w:id="0" w:name="_GoBack"/>
      <w:r>
        <w:rPr>
          <w:rFonts w:ascii="Times New Roman" w:hAnsi="Times New Roman" w:cs="Times New Roman"/>
          <w:b/>
          <w:sz w:val="40"/>
          <w:szCs w:val="40"/>
          <w:u w:val="single"/>
        </w:rPr>
        <w:t>УВАЖАЕМЫЙ ВЛАДЕЛЕЦ СКОТА!</w:t>
      </w:r>
    </w:p>
    <w:bookmarkEnd w:id="0"/>
    <w:p w:rsidR="00D542CA" w:rsidRDefault="00D542CA" w:rsidP="00D542CA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D542CA" w:rsidRDefault="00D542CA" w:rsidP="00D542C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1F0E05"/>
          <w:sz w:val="36"/>
          <w:szCs w:val="36"/>
          <w:shd w:val="clear" w:color="auto" w:fill="4A4A4A"/>
        </w:rPr>
      </w:pPr>
      <w:r>
        <w:rPr>
          <w:rFonts w:ascii="Times New Roman" w:hAnsi="Times New Roman" w:cs="Times New Roman"/>
          <w:color w:val="1F0E05"/>
          <w:sz w:val="36"/>
          <w:szCs w:val="36"/>
          <w:shd w:val="clear" w:color="auto" w:fill="FFFFFF" w:themeFill="background1"/>
        </w:rPr>
        <w:t>Скот до места выгона на пастбище проводится на привязи (на веревке). С асфальтобетонного покрытия дорог и тротуаров, экскременты убираются владельцами животных. Не оставлять животных без присмотра.</w:t>
      </w:r>
    </w:p>
    <w:p w:rsidR="00D542CA" w:rsidRDefault="00D542CA" w:rsidP="00D542CA">
      <w:pPr>
        <w:pStyle w:val="a3"/>
        <w:spacing w:after="0" w:line="240" w:lineRule="auto"/>
        <w:rPr>
          <w:rFonts w:ascii="Times New Roman" w:hAnsi="Times New Roman" w:cs="Times New Roman"/>
          <w:color w:val="1F0E05"/>
          <w:sz w:val="36"/>
          <w:szCs w:val="36"/>
          <w:shd w:val="clear" w:color="auto" w:fill="4A4A4A"/>
        </w:rPr>
      </w:pPr>
    </w:p>
    <w:p w:rsidR="00D542CA" w:rsidRDefault="00D542CA" w:rsidP="00D542C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1F0E05"/>
          <w:sz w:val="36"/>
          <w:szCs w:val="36"/>
          <w:shd w:val="clear" w:color="auto" w:fill="4A4A4A"/>
        </w:rPr>
      </w:pPr>
      <w:r>
        <w:rPr>
          <w:rFonts w:ascii="Times New Roman" w:hAnsi="Times New Roman" w:cs="Times New Roman"/>
          <w:color w:val="1F0E05"/>
          <w:sz w:val="36"/>
          <w:szCs w:val="36"/>
          <w:shd w:val="clear" w:color="auto" w:fill="FFFFFF" w:themeFill="background1"/>
        </w:rPr>
        <w:t xml:space="preserve">Выпас скота производится только в отведенных для этих целей местах, за пределами населенного пункта, под присмотром ответственного лица (пастуха). Бесконтрольный выпас скота и других животных на территории населенных пункта и за его пределами категорически запрещен. </w:t>
      </w:r>
      <w:r>
        <w:rPr>
          <w:rFonts w:ascii="Times New Roman" w:hAnsi="Times New Roman" w:cs="Times New Roman"/>
          <w:b/>
          <w:color w:val="1F0E05"/>
          <w:sz w:val="38"/>
          <w:szCs w:val="38"/>
          <w:u w:val="single"/>
          <w:shd w:val="clear" w:color="auto" w:fill="FFFFFF" w:themeFill="background1"/>
        </w:rPr>
        <w:t xml:space="preserve">Не допускать выпас скота на </w:t>
      </w:r>
      <w:proofErr w:type="gramStart"/>
      <w:r>
        <w:rPr>
          <w:rFonts w:ascii="Times New Roman" w:hAnsi="Times New Roman" w:cs="Times New Roman"/>
          <w:b/>
          <w:color w:val="1F0E05"/>
          <w:sz w:val="38"/>
          <w:szCs w:val="38"/>
          <w:u w:val="single"/>
          <w:shd w:val="clear" w:color="auto" w:fill="FFFFFF" w:themeFill="background1"/>
        </w:rPr>
        <w:t>газонах</w:t>
      </w:r>
      <w:proofErr w:type="gramEnd"/>
      <w:r>
        <w:rPr>
          <w:rFonts w:ascii="Times New Roman" w:hAnsi="Times New Roman" w:cs="Times New Roman"/>
          <w:b/>
          <w:color w:val="1F0E05"/>
          <w:sz w:val="38"/>
          <w:szCs w:val="38"/>
          <w:u w:val="single"/>
          <w:shd w:val="clear" w:color="auto" w:fill="FFFFFF" w:themeFill="background1"/>
        </w:rPr>
        <w:t>, в скверах, парках, детских игровых площадках.</w:t>
      </w:r>
    </w:p>
    <w:p w:rsidR="00D542CA" w:rsidRDefault="00D542CA" w:rsidP="00D542CA">
      <w:pPr>
        <w:pStyle w:val="a3"/>
        <w:spacing w:after="0" w:line="240" w:lineRule="auto"/>
        <w:rPr>
          <w:rFonts w:ascii="Times New Roman" w:hAnsi="Times New Roman" w:cs="Times New Roman"/>
          <w:color w:val="1F0E05"/>
          <w:sz w:val="36"/>
          <w:szCs w:val="36"/>
          <w:shd w:val="clear" w:color="auto" w:fill="4A4A4A"/>
        </w:rPr>
      </w:pPr>
    </w:p>
    <w:p w:rsidR="00D542CA" w:rsidRDefault="00D542CA" w:rsidP="00D542C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1F0E05"/>
          <w:sz w:val="36"/>
          <w:szCs w:val="36"/>
          <w:shd w:val="clear" w:color="auto" w:fill="4A4A4A"/>
        </w:rPr>
      </w:pPr>
      <w:r>
        <w:rPr>
          <w:rFonts w:ascii="Times New Roman" w:hAnsi="Times New Roman" w:cs="Times New Roman"/>
          <w:sz w:val="36"/>
          <w:szCs w:val="36"/>
        </w:rPr>
        <w:t>Материальную ответственность за ущерб, причинённый подножным кормлением животных кормом в неустановленных местах, уничтожение саженцев и зеленых насаждений несут владельцы скота.</w:t>
      </w:r>
    </w:p>
    <w:p w:rsidR="00D542CA" w:rsidRDefault="00D542CA" w:rsidP="00D542CA">
      <w:pPr>
        <w:spacing w:after="0" w:line="240" w:lineRule="auto"/>
        <w:rPr>
          <w:rFonts w:ascii="Times New Roman" w:hAnsi="Times New Roman" w:cs="Times New Roman"/>
          <w:color w:val="1F0E05"/>
          <w:sz w:val="36"/>
          <w:szCs w:val="36"/>
          <w:shd w:val="clear" w:color="auto" w:fill="4A4A4A"/>
        </w:rPr>
      </w:pPr>
    </w:p>
    <w:p w:rsidR="00D542CA" w:rsidRDefault="00D542CA" w:rsidP="00D542CA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За подобные нарушения владелец скота привлекается к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>АДМИНИСТРАТИВНОМУ ШТРАФУ</w:t>
      </w:r>
      <w:r>
        <w:rPr>
          <w:rFonts w:ascii="Times New Roman" w:hAnsi="Times New Roman" w:cs="Times New Roman"/>
          <w:b/>
          <w:sz w:val="36"/>
          <w:szCs w:val="36"/>
        </w:rPr>
        <w:t>.</w:t>
      </w:r>
    </w:p>
    <w:p w:rsidR="00D542CA" w:rsidRDefault="00D542CA" w:rsidP="00D542CA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542CA" w:rsidRDefault="00D542CA" w:rsidP="00D542CA">
      <w:pPr>
        <w:pStyle w:val="a3"/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Выявленные правонарушения методом </w:t>
      </w:r>
      <w:proofErr w:type="spellStart"/>
      <w:r>
        <w:rPr>
          <w:rFonts w:ascii="Times New Roman" w:hAnsi="Times New Roman" w:cs="Times New Roman"/>
          <w:sz w:val="36"/>
          <w:szCs w:val="36"/>
        </w:rPr>
        <w:t>фотофиксации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служат основанием для привлечения к административному наказанию.</w:t>
      </w:r>
    </w:p>
    <w:p w:rsidR="00D542CA" w:rsidRDefault="00D542CA" w:rsidP="00D542CA">
      <w:pPr>
        <w:pStyle w:val="a3"/>
        <w:spacing w:after="0" w:line="240" w:lineRule="auto"/>
        <w:jc w:val="center"/>
        <w:rPr>
          <w:rFonts w:ascii="Times New Roman" w:hAnsi="Times New Roman" w:cs="Times New Roman"/>
          <w:color w:val="1F0E05"/>
          <w:sz w:val="32"/>
          <w:szCs w:val="32"/>
          <w:shd w:val="clear" w:color="auto" w:fill="4A4A4A"/>
        </w:rPr>
      </w:pPr>
    </w:p>
    <w:p w:rsidR="00D542CA" w:rsidRDefault="00D542CA" w:rsidP="00D542CA">
      <w:pPr>
        <w:pStyle w:val="a3"/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Администрация села</w:t>
      </w:r>
    </w:p>
    <w:p w:rsidR="00476825" w:rsidRDefault="00476825"/>
    <w:sectPr w:rsidR="004768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1415EA"/>
    <w:multiLevelType w:val="hybridMultilevel"/>
    <w:tmpl w:val="CA0EF3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BE1"/>
    <w:rsid w:val="00476825"/>
    <w:rsid w:val="00D542CA"/>
    <w:rsid w:val="00F50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2C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42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2C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42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30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Диля</dc:creator>
  <cp:keywords/>
  <dc:description/>
  <cp:lastModifiedBy>Диля</cp:lastModifiedBy>
  <cp:revision>3</cp:revision>
  <dcterms:created xsi:type="dcterms:W3CDTF">2018-06-04T08:09:00Z</dcterms:created>
  <dcterms:modified xsi:type="dcterms:W3CDTF">2018-06-04T08:09:00Z</dcterms:modified>
</cp:coreProperties>
</file>