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DB" w:rsidRDefault="006157DB" w:rsidP="00FA1138">
      <w:pPr>
        <w:tabs>
          <w:tab w:val="right" w:pos="14175"/>
        </w:tabs>
        <w:ind w:right="-4819"/>
        <w:jc w:val="center"/>
        <w:rPr>
          <w:sz w:val="20"/>
          <w:szCs w:val="20"/>
        </w:rPr>
      </w:pPr>
    </w:p>
    <w:p w:rsidR="006157DB" w:rsidRPr="006157DB" w:rsidRDefault="006157DB" w:rsidP="006157DB">
      <w:pPr>
        <w:rPr>
          <w:sz w:val="28"/>
          <w:szCs w:val="28"/>
        </w:rPr>
      </w:pPr>
      <w:r w:rsidRPr="006157DB">
        <w:rPr>
          <w:sz w:val="28"/>
          <w:szCs w:val="28"/>
        </w:rPr>
        <w:t xml:space="preserve">Решение Совета Заинского МР от </w:t>
      </w:r>
      <w:r>
        <w:rPr>
          <w:sz w:val="28"/>
          <w:szCs w:val="28"/>
        </w:rPr>
        <w:t>03</w:t>
      </w:r>
      <w:r w:rsidRPr="006157D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157DB">
        <w:rPr>
          <w:sz w:val="28"/>
          <w:szCs w:val="28"/>
        </w:rPr>
        <w:t>.2020 № 5</w:t>
      </w:r>
      <w:r>
        <w:rPr>
          <w:sz w:val="28"/>
          <w:szCs w:val="28"/>
        </w:rPr>
        <w:t>24</w:t>
      </w:r>
    </w:p>
    <w:p w:rsidR="00E715E2" w:rsidRPr="00010342" w:rsidRDefault="00FA1138" w:rsidP="006157DB">
      <w:pPr>
        <w:tabs>
          <w:tab w:val="right" w:pos="14175"/>
        </w:tabs>
        <w:ind w:right="-48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E715E2" w:rsidRDefault="00E715E2" w:rsidP="00E715E2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3"/>
      </w:tblGrid>
      <w:tr w:rsidR="00DA429B" w:rsidRPr="00CE2D6E" w:rsidTr="00CE2D6E">
        <w:trPr>
          <w:trHeight w:val="3465"/>
        </w:trPr>
        <w:tc>
          <w:tcPr>
            <w:tcW w:w="9083" w:type="dxa"/>
          </w:tcPr>
          <w:p w:rsidR="00DA429B" w:rsidRPr="00CE2D6E" w:rsidRDefault="00DA429B" w:rsidP="00DA429B">
            <w:pPr>
              <w:jc w:val="both"/>
              <w:rPr>
                <w:b/>
                <w:color w:val="FF0000"/>
                <w:sz w:val="28"/>
                <w:szCs w:val="26"/>
              </w:rPr>
            </w:pPr>
            <w:r w:rsidRPr="00CE2D6E">
              <w:rPr>
                <w:b/>
                <w:sz w:val="28"/>
                <w:szCs w:val="26"/>
              </w:rPr>
              <w:t>О признании утратившим силу решения Совета Заинского муниципального района от 14.11.2014 № 415 «Об утверждении Положения о представлении гражданами, претендующими на замещение муниципальных должностей в муниципальном образовании «Заинский муниципальный район»,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«Заинский муниципальный район», сведений о доходах, расходах, об имуществе и обязательствах имущественного характера»</w:t>
            </w:r>
          </w:p>
          <w:p w:rsidR="00DA429B" w:rsidRPr="00CE2D6E" w:rsidRDefault="00DA429B" w:rsidP="00E715E2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ind w:right="3415"/>
              <w:rPr>
                <w:b/>
                <w:sz w:val="28"/>
                <w:szCs w:val="28"/>
              </w:rPr>
            </w:pPr>
          </w:p>
        </w:tc>
      </w:tr>
    </w:tbl>
    <w:p w:rsidR="00DA429B" w:rsidRDefault="00DA429B" w:rsidP="00E715E2">
      <w:pPr>
        <w:jc w:val="both"/>
        <w:rPr>
          <w:sz w:val="28"/>
          <w:szCs w:val="28"/>
        </w:rPr>
      </w:pPr>
    </w:p>
    <w:p w:rsidR="00E715E2" w:rsidRDefault="00E715E2" w:rsidP="00840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996">
        <w:rPr>
          <w:sz w:val="28"/>
          <w:szCs w:val="28"/>
        </w:rPr>
        <w:t xml:space="preserve">В соответствии с Федеральным законом от 25 декабря 2008 года          № 273-ФЗ «О противодействии коррупции», </w:t>
      </w:r>
      <w:r w:rsidR="00840996" w:rsidRPr="00840996">
        <w:rPr>
          <w:sz w:val="28"/>
          <w:szCs w:val="28"/>
        </w:rPr>
        <w:t>Закон</w:t>
      </w:r>
      <w:r w:rsidR="00840996">
        <w:rPr>
          <w:sz w:val="28"/>
          <w:szCs w:val="28"/>
        </w:rPr>
        <w:t>ом</w:t>
      </w:r>
      <w:r w:rsidR="00840996" w:rsidRPr="00840996">
        <w:rPr>
          <w:sz w:val="28"/>
          <w:szCs w:val="28"/>
        </w:rPr>
        <w:t xml:space="preserve"> Р</w:t>
      </w:r>
      <w:r w:rsidR="00840996">
        <w:rPr>
          <w:sz w:val="28"/>
          <w:szCs w:val="28"/>
        </w:rPr>
        <w:t xml:space="preserve">еспублики </w:t>
      </w:r>
      <w:r w:rsidR="00840996" w:rsidRPr="00840996">
        <w:rPr>
          <w:sz w:val="28"/>
          <w:szCs w:val="28"/>
        </w:rPr>
        <w:t>Т</w:t>
      </w:r>
      <w:r w:rsidR="00840996">
        <w:rPr>
          <w:sz w:val="28"/>
          <w:szCs w:val="28"/>
        </w:rPr>
        <w:t xml:space="preserve">атарстан от 19 июля </w:t>
      </w:r>
      <w:r w:rsidR="00840996" w:rsidRPr="00840996">
        <w:rPr>
          <w:sz w:val="28"/>
          <w:szCs w:val="28"/>
        </w:rPr>
        <w:t xml:space="preserve">2017 </w:t>
      </w:r>
      <w:r w:rsidR="00840996">
        <w:rPr>
          <w:sz w:val="28"/>
          <w:szCs w:val="28"/>
        </w:rPr>
        <w:t>года №</w:t>
      </w:r>
      <w:r w:rsidR="00840996" w:rsidRPr="00840996">
        <w:rPr>
          <w:sz w:val="28"/>
          <w:szCs w:val="28"/>
        </w:rPr>
        <w:t xml:space="preserve"> 56-ЗРТ</w:t>
      </w:r>
      <w:r w:rsidR="00840996">
        <w:rPr>
          <w:sz w:val="28"/>
          <w:szCs w:val="28"/>
        </w:rPr>
        <w:t xml:space="preserve"> </w:t>
      </w:r>
      <w:r w:rsidR="00840996" w:rsidRPr="00840996">
        <w:rPr>
          <w:sz w:val="28"/>
          <w:szCs w:val="28"/>
        </w:rPr>
        <w:t>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контракту"</w:t>
      </w:r>
      <w:r>
        <w:rPr>
          <w:sz w:val="28"/>
          <w:szCs w:val="28"/>
        </w:rPr>
        <w:t xml:space="preserve">, руководствуясь Уставом Заинского муниципального района, Совет Заинского муниципального района </w:t>
      </w:r>
    </w:p>
    <w:p w:rsidR="00E715E2" w:rsidRDefault="00E715E2" w:rsidP="00E715E2">
      <w:pPr>
        <w:jc w:val="both"/>
        <w:rPr>
          <w:sz w:val="16"/>
          <w:szCs w:val="16"/>
        </w:rPr>
      </w:pPr>
    </w:p>
    <w:p w:rsidR="00E715E2" w:rsidRPr="00CE2D6E" w:rsidRDefault="00E715E2" w:rsidP="00E715E2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CE2D6E">
        <w:rPr>
          <w:b/>
          <w:sz w:val="32"/>
          <w:szCs w:val="28"/>
        </w:rPr>
        <w:t>РЕШИЛ:</w:t>
      </w:r>
    </w:p>
    <w:p w:rsidR="00E715E2" w:rsidRDefault="00E715E2" w:rsidP="00E715E2">
      <w:pPr>
        <w:jc w:val="center"/>
        <w:rPr>
          <w:b/>
          <w:sz w:val="16"/>
          <w:szCs w:val="16"/>
        </w:rPr>
      </w:pPr>
    </w:p>
    <w:p w:rsidR="00DA429B" w:rsidRPr="00DA429B" w:rsidRDefault="00DA429B" w:rsidP="00DA429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429B">
        <w:rPr>
          <w:sz w:val="28"/>
          <w:szCs w:val="28"/>
        </w:rPr>
        <w:t>Признать утратившим силу решени</w:t>
      </w:r>
      <w:r>
        <w:rPr>
          <w:sz w:val="28"/>
          <w:szCs w:val="28"/>
        </w:rPr>
        <w:t>е</w:t>
      </w:r>
      <w:r w:rsidRPr="00DA429B">
        <w:rPr>
          <w:sz w:val="28"/>
          <w:szCs w:val="28"/>
        </w:rPr>
        <w:t xml:space="preserve"> Совета Заинского муниципального района от 14.11.2014 № 415 «Об утверждении Положения о представлении гражданами, претендующими на замещение муниципальных должностей в муниципальном образовании «Заинский муниципальный район»,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«Заинский муниципальный район», сведений о доходах, расходах, об имуществе и обязательствах имущественного характера»</w:t>
      </w:r>
    </w:p>
    <w:p w:rsidR="00FA1138" w:rsidRPr="00B658A5" w:rsidRDefault="00E715E2" w:rsidP="00FA1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1138" w:rsidRPr="009F7160">
        <w:rPr>
          <w:sz w:val="28"/>
          <w:szCs w:val="28"/>
        </w:rPr>
        <w:t>О</w:t>
      </w:r>
      <w:r w:rsidR="00FA1138">
        <w:rPr>
          <w:sz w:val="28"/>
          <w:szCs w:val="28"/>
        </w:rPr>
        <w:t>рганизационному отделу Совета З</w:t>
      </w:r>
      <w:r w:rsidR="00CE2D6E">
        <w:rPr>
          <w:sz w:val="28"/>
          <w:szCs w:val="28"/>
        </w:rPr>
        <w:t xml:space="preserve">аинского муниципального района </w:t>
      </w:r>
      <w:r w:rsidR="00FA1138">
        <w:rPr>
          <w:sz w:val="28"/>
          <w:szCs w:val="28"/>
        </w:rPr>
        <w:t>о</w:t>
      </w:r>
      <w:r w:rsidR="00FA1138" w:rsidRPr="009F7160">
        <w:rPr>
          <w:sz w:val="28"/>
          <w:szCs w:val="28"/>
        </w:rPr>
        <w:t xml:space="preserve">публиковать постановление </w:t>
      </w:r>
      <w:r w:rsidR="00FA1138">
        <w:rPr>
          <w:sz w:val="28"/>
          <w:szCs w:val="28"/>
        </w:rPr>
        <w:t>на "Официальном портале правовой информации Республики Татарстан (</w:t>
      </w:r>
      <w:r w:rsidR="00FA1138">
        <w:rPr>
          <w:sz w:val="28"/>
          <w:szCs w:val="28"/>
          <w:lang w:val="en-US"/>
        </w:rPr>
        <w:t>PRAVO</w:t>
      </w:r>
      <w:r w:rsidR="00FA1138">
        <w:rPr>
          <w:sz w:val="28"/>
          <w:szCs w:val="28"/>
        </w:rPr>
        <w:t>.ТАТА</w:t>
      </w:r>
      <w:r w:rsidR="00FA1138">
        <w:rPr>
          <w:sz w:val="28"/>
          <w:szCs w:val="28"/>
          <w:lang w:val="en-US"/>
        </w:rPr>
        <w:t>RSTAN</w:t>
      </w:r>
      <w:r w:rsidR="00FA1138" w:rsidRPr="00B658A5">
        <w:rPr>
          <w:sz w:val="28"/>
          <w:szCs w:val="28"/>
        </w:rPr>
        <w:t>.</w:t>
      </w:r>
      <w:r w:rsidR="00FA1138">
        <w:rPr>
          <w:sz w:val="28"/>
          <w:szCs w:val="28"/>
          <w:lang w:val="en-US"/>
        </w:rPr>
        <w:t>RU</w:t>
      </w:r>
      <w:r w:rsidR="00FA1138">
        <w:rPr>
          <w:sz w:val="28"/>
          <w:szCs w:val="28"/>
        </w:rPr>
        <w:t>) и на официальном сайте Заинского муниципального района.</w:t>
      </w:r>
    </w:p>
    <w:p w:rsidR="00FA1138" w:rsidRDefault="00FA1138" w:rsidP="00FA1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9F7160">
        <w:rPr>
          <w:sz w:val="28"/>
          <w:szCs w:val="28"/>
        </w:rPr>
        <w:t xml:space="preserve">вступает в силу со дня </w:t>
      </w:r>
      <w:r w:rsidR="00FE7A7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9F7160">
        <w:rPr>
          <w:sz w:val="28"/>
          <w:szCs w:val="28"/>
        </w:rPr>
        <w:t>опубликования.</w:t>
      </w:r>
    </w:p>
    <w:p w:rsidR="00E715E2" w:rsidRDefault="00FE7A75" w:rsidP="00041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1138">
        <w:rPr>
          <w:sz w:val="28"/>
          <w:szCs w:val="28"/>
        </w:rPr>
        <w:t xml:space="preserve">. </w:t>
      </w:r>
      <w:r w:rsidR="00E715E2">
        <w:rPr>
          <w:sz w:val="28"/>
          <w:szCs w:val="28"/>
        </w:rPr>
        <w:t>Контроль за исполнением настоящего решения оставляю за собой.</w:t>
      </w:r>
    </w:p>
    <w:p w:rsidR="00041F53" w:rsidRDefault="00041F53" w:rsidP="00E715E2">
      <w:pPr>
        <w:jc w:val="both"/>
        <w:rPr>
          <w:sz w:val="28"/>
          <w:szCs w:val="28"/>
        </w:rPr>
      </w:pPr>
    </w:p>
    <w:p w:rsidR="00A947BF" w:rsidRDefault="00041F53" w:rsidP="00A947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0E67FC">
        <w:rPr>
          <w:b/>
          <w:sz w:val="28"/>
          <w:szCs w:val="28"/>
        </w:rPr>
        <w:t xml:space="preserve"> Совета</w:t>
      </w:r>
      <w:r w:rsidR="00A947BF">
        <w:rPr>
          <w:b/>
          <w:sz w:val="28"/>
          <w:szCs w:val="28"/>
        </w:rPr>
        <w:tab/>
        <w:t xml:space="preserve">      </w:t>
      </w:r>
      <w:r w:rsidR="000E67FC">
        <w:rPr>
          <w:b/>
          <w:sz w:val="28"/>
          <w:szCs w:val="28"/>
        </w:rPr>
        <w:t xml:space="preserve">     </w:t>
      </w:r>
      <w:r w:rsidR="00A947B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</w:t>
      </w:r>
      <w:r w:rsidR="00A947BF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Г. Каримов </w:t>
      </w:r>
    </w:p>
    <w:p w:rsidR="00A947BF" w:rsidRPr="00DA429B" w:rsidRDefault="00A947BF" w:rsidP="00DA429B">
      <w:pPr>
        <w:jc w:val="both"/>
        <w:rPr>
          <w:sz w:val="10"/>
          <w:szCs w:val="10"/>
        </w:rPr>
      </w:pPr>
    </w:p>
    <w:sectPr w:rsidR="00A947BF" w:rsidRPr="00DA429B" w:rsidSect="00DA429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327"/>
    <w:multiLevelType w:val="hybridMultilevel"/>
    <w:tmpl w:val="322ABB6A"/>
    <w:lvl w:ilvl="0" w:tplc="6F2C6CD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52"/>
    <w:rsid w:val="000062EE"/>
    <w:rsid w:val="00010342"/>
    <w:rsid w:val="00041F53"/>
    <w:rsid w:val="000E67FC"/>
    <w:rsid w:val="00146C64"/>
    <w:rsid w:val="00170B09"/>
    <w:rsid w:val="00216E5F"/>
    <w:rsid w:val="004911F9"/>
    <w:rsid w:val="004A2FCD"/>
    <w:rsid w:val="004F4BBC"/>
    <w:rsid w:val="00555B3C"/>
    <w:rsid w:val="005A11EA"/>
    <w:rsid w:val="005B2F07"/>
    <w:rsid w:val="006157DB"/>
    <w:rsid w:val="00657731"/>
    <w:rsid w:val="00705FB6"/>
    <w:rsid w:val="00781BFF"/>
    <w:rsid w:val="007D5C92"/>
    <w:rsid w:val="00840996"/>
    <w:rsid w:val="00875BF3"/>
    <w:rsid w:val="008B10A2"/>
    <w:rsid w:val="008B398C"/>
    <w:rsid w:val="008E3A64"/>
    <w:rsid w:val="00904569"/>
    <w:rsid w:val="00976DA2"/>
    <w:rsid w:val="009B544E"/>
    <w:rsid w:val="00A8014B"/>
    <w:rsid w:val="00A83E7E"/>
    <w:rsid w:val="00A90052"/>
    <w:rsid w:val="00A947BF"/>
    <w:rsid w:val="00AF0020"/>
    <w:rsid w:val="00B87EB5"/>
    <w:rsid w:val="00C52A78"/>
    <w:rsid w:val="00CE2D6E"/>
    <w:rsid w:val="00D201E2"/>
    <w:rsid w:val="00DA429B"/>
    <w:rsid w:val="00DB17C9"/>
    <w:rsid w:val="00E0304A"/>
    <w:rsid w:val="00E715E2"/>
    <w:rsid w:val="00F14D21"/>
    <w:rsid w:val="00F8773C"/>
    <w:rsid w:val="00FA1138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A24BB-DD85-4565-87E6-F2646C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E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A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Ландыш Гусмановна</dc:creator>
  <cp:keywords/>
  <dc:description/>
  <cp:lastModifiedBy>Секретарь</cp:lastModifiedBy>
  <cp:revision>9</cp:revision>
  <cp:lastPrinted>2015-08-08T09:13:00Z</cp:lastPrinted>
  <dcterms:created xsi:type="dcterms:W3CDTF">2020-03-03T07:08:00Z</dcterms:created>
  <dcterms:modified xsi:type="dcterms:W3CDTF">2020-06-03T05:58:00Z</dcterms:modified>
</cp:coreProperties>
</file>